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E370" w14:textId="77777777" w:rsidR="0020565D" w:rsidRDefault="0020565D" w:rsidP="00404BA1">
      <w:pPr>
        <w:pStyle w:val="Subtitle"/>
        <w:rPr>
          <w:rFonts w:asciiTheme="majorHAnsi" w:hAnsiTheme="majorHAnsi" w:cs="Arial"/>
          <w:b/>
          <w:smallCaps w:val="0"/>
          <w:sz w:val="22"/>
          <w:szCs w:val="22"/>
        </w:rPr>
      </w:pPr>
    </w:p>
    <w:p w14:paraId="077BBE31" w14:textId="09131AA2" w:rsidR="00404BA1" w:rsidRPr="00404BA1" w:rsidRDefault="00404BA1" w:rsidP="00404BA1">
      <w:pPr>
        <w:pStyle w:val="Subtitle"/>
        <w:rPr>
          <w:rFonts w:asciiTheme="majorHAnsi" w:hAnsiTheme="majorHAnsi" w:cs="Arial"/>
          <w:b/>
          <w:smallCaps w:val="0"/>
          <w:sz w:val="22"/>
          <w:szCs w:val="22"/>
        </w:rPr>
      </w:pPr>
      <w:r w:rsidRPr="00404BA1">
        <w:rPr>
          <w:rFonts w:asciiTheme="majorHAnsi" w:hAnsiTheme="majorHAnsi" w:cs="Arial"/>
          <w:b/>
          <w:smallCaps w:val="0"/>
          <w:sz w:val="22"/>
          <w:szCs w:val="22"/>
        </w:rPr>
        <w:t xml:space="preserve">Job Description: </w:t>
      </w:r>
      <w:r w:rsidRPr="00404BA1">
        <w:rPr>
          <w:rFonts w:asciiTheme="majorHAnsi" w:hAnsiTheme="majorHAnsi" w:cs="Arial"/>
          <w:b/>
          <w:smallCaps w:val="0"/>
          <w:sz w:val="22"/>
          <w:szCs w:val="22"/>
        </w:rPr>
        <w:tab/>
        <w:t xml:space="preserve">Class teacher </w:t>
      </w:r>
      <w:r w:rsidR="000109F2">
        <w:rPr>
          <w:rFonts w:asciiTheme="majorHAnsi" w:hAnsiTheme="majorHAnsi" w:cs="Arial"/>
          <w:b/>
          <w:smallCaps w:val="0"/>
          <w:sz w:val="22"/>
          <w:szCs w:val="22"/>
        </w:rPr>
        <w:t xml:space="preserve">- </w:t>
      </w:r>
      <w:r w:rsidR="003F0A5A">
        <w:rPr>
          <w:rFonts w:asciiTheme="majorHAnsi" w:hAnsiTheme="majorHAnsi" w:cs="Arial"/>
          <w:b/>
          <w:smallCaps w:val="0"/>
          <w:sz w:val="22"/>
          <w:szCs w:val="22"/>
        </w:rPr>
        <w:t>Art and Design</w:t>
      </w:r>
      <w:r w:rsidR="00EF1653">
        <w:rPr>
          <w:rFonts w:asciiTheme="majorHAnsi" w:hAnsiTheme="majorHAnsi" w:cs="Arial"/>
          <w:b/>
          <w:smallCaps w:val="0"/>
          <w:sz w:val="22"/>
          <w:szCs w:val="22"/>
        </w:rPr>
        <w:t xml:space="preserve"> Technology </w:t>
      </w:r>
    </w:p>
    <w:p w14:paraId="313C1ADE" w14:textId="77777777" w:rsidR="00404BA1" w:rsidRPr="00404BA1" w:rsidRDefault="00404BA1" w:rsidP="00404BA1">
      <w:pPr>
        <w:pStyle w:val="Subtitle"/>
        <w:rPr>
          <w:rFonts w:asciiTheme="majorHAnsi" w:hAnsiTheme="majorHAnsi" w:cs="Arial"/>
          <w:b/>
          <w:smallCaps w:val="0"/>
          <w:sz w:val="22"/>
          <w:szCs w:val="22"/>
        </w:rPr>
      </w:pPr>
    </w:p>
    <w:p w14:paraId="69DF91E9" w14:textId="7FA26BFB" w:rsidR="00404BA1" w:rsidRPr="00404BA1" w:rsidRDefault="00404BA1" w:rsidP="00404BA1">
      <w:pPr>
        <w:pStyle w:val="Subtitle"/>
        <w:rPr>
          <w:rFonts w:asciiTheme="majorHAnsi" w:hAnsiTheme="majorHAnsi" w:cs="Arial"/>
          <w:spacing w:val="-2"/>
          <w:sz w:val="22"/>
          <w:szCs w:val="22"/>
        </w:rPr>
      </w:pPr>
      <w:r w:rsidRPr="00404BA1">
        <w:rPr>
          <w:rFonts w:asciiTheme="majorHAnsi" w:hAnsiTheme="majorHAnsi" w:cs="Arial"/>
          <w:b/>
          <w:smallCaps w:val="0"/>
          <w:sz w:val="22"/>
          <w:szCs w:val="22"/>
        </w:rPr>
        <w:t>Reports to:</w:t>
      </w:r>
      <w:r w:rsidRPr="00404BA1">
        <w:rPr>
          <w:rFonts w:asciiTheme="majorHAnsi" w:hAnsiTheme="majorHAnsi" w:cs="Arial"/>
          <w:b/>
          <w:smallCaps w:val="0"/>
          <w:sz w:val="22"/>
          <w:szCs w:val="22"/>
        </w:rPr>
        <w:tab/>
      </w:r>
      <w:r w:rsidRPr="00404BA1">
        <w:rPr>
          <w:rFonts w:asciiTheme="majorHAnsi" w:hAnsiTheme="majorHAnsi" w:cs="Arial"/>
          <w:b/>
          <w:smallCaps w:val="0"/>
          <w:sz w:val="22"/>
          <w:szCs w:val="22"/>
        </w:rPr>
        <w:tab/>
      </w:r>
      <w:r w:rsidRPr="00404BA1">
        <w:rPr>
          <w:rFonts w:asciiTheme="majorHAnsi" w:hAnsiTheme="majorHAnsi" w:cs="Arial"/>
          <w:smallCaps w:val="0"/>
          <w:sz w:val="22"/>
          <w:szCs w:val="22"/>
        </w:rPr>
        <w:t>Headteacher, Deputy Headteacher</w:t>
      </w:r>
    </w:p>
    <w:p w14:paraId="40ED7AA0" w14:textId="77777777" w:rsidR="00404BA1" w:rsidRPr="00404BA1" w:rsidRDefault="00404BA1" w:rsidP="00404BA1">
      <w:pPr>
        <w:pStyle w:val="Subtitle"/>
        <w:ind w:left="2160"/>
        <w:rPr>
          <w:rFonts w:asciiTheme="majorHAnsi" w:hAnsiTheme="majorHAnsi" w:cs="Arial"/>
          <w:smallCaps w:val="0"/>
          <w:sz w:val="22"/>
          <w:szCs w:val="22"/>
        </w:rPr>
      </w:pPr>
      <w:r w:rsidRPr="00404BA1">
        <w:rPr>
          <w:rFonts w:asciiTheme="majorHAnsi" w:hAnsiTheme="majorHAnsi" w:cs="Arial"/>
          <w:smallCaps w:val="0"/>
          <w:spacing w:val="-2"/>
          <w:sz w:val="22"/>
          <w:szCs w:val="22"/>
        </w:rPr>
        <w:t xml:space="preserve">The post holder will be expected to liaise with staff across the organisation to ensure a consistency of approach regarding standards, support, </w:t>
      </w:r>
      <w:proofErr w:type="gramStart"/>
      <w:r w:rsidRPr="00404BA1">
        <w:rPr>
          <w:rFonts w:asciiTheme="majorHAnsi" w:hAnsiTheme="majorHAnsi" w:cs="Arial"/>
          <w:smallCaps w:val="0"/>
          <w:spacing w:val="-2"/>
          <w:sz w:val="22"/>
          <w:szCs w:val="22"/>
        </w:rPr>
        <w:t>transition</w:t>
      </w:r>
      <w:proofErr w:type="gramEnd"/>
      <w:r w:rsidRPr="00404BA1">
        <w:rPr>
          <w:rFonts w:asciiTheme="majorHAnsi" w:hAnsiTheme="majorHAnsi" w:cs="Arial"/>
          <w:smallCaps w:val="0"/>
          <w:spacing w:val="-2"/>
          <w:sz w:val="22"/>
          <w:szCs w:val="22"/>
        </w:rPr>
        <w:t xml:space="preserve"> and quality of provision.</w:t>
      </w:r>
    </w:p>
    <w:p w14:paraId="718623F0" w14:textId="77777777" w:rsidR="00404BA1" w:rsidRPr="00404BA1" w:rsidRDefault="00404BA1" w:rsidP="00404BA1">
      <w:pPr>
        <w:autoSpaceDE w:val="0"/>
        <w:autoSpaceDN w:val="0"/>
        <w:adjustRightInd w:val="0"/>
        <w:ind w:left="2160" w:hanging="2160"/>
        <w:rPr>
          <w:rFonts w:asciiTheme="majorHAnsi" w:eastAsia="Times New Roman" w:hAnsiTheme="majorHAnsi" w:cs="Arial"/>
          <w:b/>
          <w:sz w:val="22"/>
          <w:szCs w:val="22"/>
        </w:rPr>
      </w:pPr>
    </w:p>
    <w:p w14:paraId="421DA9E5" w14:textId="77777777" w:rsidR="00404BA1" w:rsidRPr="00404BA1" w:rsidRDefault="00404BA1" w:rsidP="00404BA1">
      <w:pPr>
        <w:pStyle w:val="NoSpacing"/>
        <w:rPr>
          <w:rFonts w:asciiTheme="majorHAnsi" w:hAnsiTheme="majorHAnsi"/>
          <w:lang w:val="en-US"/>
        </w:rPr>
      </w:pPr>
      <w:r w:rsidRPr="00404BA1">
        <w:rPr>
          <w:rFonts w:asciiTheme="majorHAnsi" w:hAnsiTheme="majorHAnsi"/>
          <w:b/>
          <w:lang w:val="en-US"/>
        </w:rPr>
        <w:t>Review and Amendment:</w:t>
      </w:r>
      <w:r w:rsidRPr="00404BA1">
        <w:rPr>
          <w:rFonts w:asciiTheme="majorHAnsi" w:hAnsiTheme="majorHAnsi"/>
          <w:lang w:val="en-US"/>
        </w:rPr>
        <w:t xml:space="preserve"> </w:t>
      </w:r>
    </w:p>
    <w:p w14:paraId="070B8BD7" w14:textId="77777777" w:rsidR="00404BA1" w:rsidRPr="00404BA1" w:rsidRDefault="00404BA1" w:rsidP="00404BA1">
      <w:pPr>
        <w:pStyle w:val="NoSpacing"/>
        <w:rPr>
          <w:rFonts w:asciiTheme="majorHAnsi" w:hAnsiTheme="majorHAnsi"/>
          <w:lang w:val="en-US"/>
        </w:rPr>
      </w:pPr>
    </w:p>
    <w:p w14:paraId="61005BD2" w14:textId="77777777" w:rsidR="00404BA1" w:rsidRPr="00404BA1" w:rsidRDefault="00404BA1" w:rsidP="00404BA1">
      <w:pPr>
        <w:pStyle w:val="NoSpacing"/>
        <w:rPr>
          <w:rFonts w:asciiTheme="majorHAnsi" w:hAnsiTheme="majorHAnsi"/>
        </w:rPr>
      </w:pPr>
      <w:r w:rsidRPr="00404BA1">
        <w:rPr>
          <w:rFonts w:asciiTheme="majorHAnsi" w:hAnsiTheme="majorHAnsi"/>
        </w:rPr>
        <w:t>This job description will be reviewed annually and may be subject to modification and amendment following consultation between the Headteacher and the post holder.</w:t>
      </w:r>
    </w:p>
    <w:p w14:paraId="65CF6147" w14:textId="77777777" w:rsidR="00404BA1" w:rsidRPr="00404BA1" w:rsidRDefault="00404BA1" w:rsidP="00404BA1">
      <w:pPr>
        <w:rPr>
          <w:rFonts w:asciiTheme="majorHAnsi" w:hAnsiTheme="majorHAnsi" w:cs="Arial"/>
          <w:b/>
          <w:sz w:val="22"/>
          <w:szCs w:val="22"/>
        </w:rPr>
      </w:pPr>
    </w:p>
    <w:p w14:paraId="5FD3C066" w14:textId="77777777" w:rsidR="00404BA1" w:rsidRPr="00404BA1" w:rsidRDefault="00404BA1" w:rsidP="00404BA1">
      <w:pPr>
        <w:pStyle w:val="NoSpacing"/>
        <w:rPr>
          <w:rFonts w:asciiTheme="majorHAnsi" w:hAnsiTheme="majorHAnsi"/>
          <w:b/>
        </w:rPr>
      </w:pPr>
      <w:r w:rsidRPr="00404BA1">
        <w:rPr>
          <w:rFonts w:asciiTheme="majorHAnsi" w:hAnsiTheme="majorHAnsi"/>
          <w:b/>
        </w:rPr>
        <w:t>Purpose of the Job:</w:t>
      </w:r>
    </w:p>
    <w:p w14:paraId="59890090" w14:textId="77777777" w:rsidR="00404BA1" w:rsidRPr="00404BA1" w:rsidRDefault="00404BA1" w:rsidP="00404BA1">
      <w:pPr>
        <w:ind w:left="360"/>
        <w:rPr>
          <w:rFonts w:asciiTheme="majorHAnsi" w:hAnsiTheme="majorHAnsi" w:cs="Arial"/>
          <w:sz w:val="22"/>
          <w:szCs w:val="22"/>
        </w:rPr>
      </w:pPr>
    </w:p>
    <w:p w14:paraId="77E789A6" w14:textId="13845A73" w:rsidR="00404BA1" w:rsidRPr="00404BA1" w:rsidRDefault="00404BA1" w:rsidP="00404BA1">
      <w:pPr>
        <w:numPr>
          <w:ilvl w:val="0"/>
          <w:numId w:val="2"/>
        </w:numPr>
        <w:rPr>
          <w:rFonts w:asciiTheme="majorHAnsi" w:hAnsiTheme="majorHAnsi" w:cs="Arial"/>
          <w:sz w:val="22"/>
          <w:szCs w:val="22"/>
        </w:rPr>
      </w:pPr>
      <w:r w:rsidRPr="00404BA1">
        <w:rPr>
          <w:rFonts w:asciiTheme="majorHAnsi" w:hAnsiTheme="majorHAnsi" w:cs="Arial"/>
          <w:sz w:val="22"/>
          <w:szCs w:val="22"/>
        </w:rPr>
        <w:t xml:space="preserve">To secure high quality teaching, effective use of resources and improve standards of learning and achievement for all </w:t>
      </w:r>
      <w:r w:rsidR="00AB0DC7">
        <w:rPr>
          <w:rFonts w:asciiTheme="majorHAnsi" w:hAnsiTheme="majorHAnsi" w:cs="Arial"/>
          <w:sz w:val="22"/>
          <w:szCs w:val="22"/>
        </w:rPr>
        <w:t>students</w:t>
      </w:r>
      <w:r w:rsidRPr="00404BA1">
        <w:rPr>
          <w:rFonts w:asciiTheme="majorHAnsi" w:hAnsiTheme="majorHAnsi" w:cs="Arial"/>
          <w:sz w:val="22"/>
          <w:szCs w:val="22"/>
        </w:rPr>
        <w:t xml:space="preserve"> in consultation with the Headteacher</w:t>
      </w:r>
      <w:r w:rsidR="00EF1653">
        <w:rPr>
          <w:rFonts w:asciiTheme="majorHAnsi" w:hAnsiTheme="majorHAnsi" w:cs="Arial"/>
          <w:sz w:val="22"/>
          <w:szCs w:val="22"/>
        </w:rPr>
        <w:t xml:space="preserve"> and </w:t>
      </w:r>
      <w:r w:rsidR="00022409">
        <w:rPr>
          <w:rFonts w:asciiTheme="majorHAnsi" w:hAnsiTheme="majorHAnsi" w:cs="Arial"/>
          <w:sz w:val="22"/>
          <w:szCs w:val="22"/>
        </w:rPr>
        <w:t xml:space="preserve">Deputy Headteacher </w:t>
      </w:r>
    </w:p>
    <w:p w14:paraId="36037FEC" w14:textId="27C0CD04" w:rsidR="00022409" w:rsidRPr="00022409" w:rsidRDefault="00022409" w:rsidP="00022409">
      <w:pPr>
        <w:pStyle w:val="Default"/>
        <w:numPr>
          <w:ilvl w:val="0"/>
          <w:numId w:val="2"/>
        </w:numPr>
        <w:rPr>
          <w:rFonts w:asciiTheme="majorHAnsi" w:hAnsiTheme="majorHAnsi"/>
          <w:sz w:val="22"/>
          <w:szCs w:val="22"/>
        </w:rPr>
      </w:pPr>
      <w:r>
        <w:rPr>
          <w:rFonts w:asciiTheme="majorHAnsi" w:hAnsiTheme="majorHAnsi"/>
          <w:sz w:val="22"/>
          <w:szCs w:val="22"/>
        </w:rPr>
        <w:t xml:space="preserve">To teach </w:t>
      </w:r>
      <w:r w:rsidR="003F0A5A">
        <w:rPr>
          <w:rFonts w:asciiTheme="majorHAnsi" w:hAnsiTheme="majorHAnsi"/>
          <w:sz w:val="22"/>
          <w:szCs w:val="22"/>
        </w:rPr>
        <w:t>Art and Design</w:t>
      </w:r>
      <w:r w:rsidR="00EF1653">
        <w:rPr>
          <w:rFonts w:asciiTheme="majorHAnsi" w:hAnsiTheme="majorHAnsi"/>
          <w:sz w:val="22"/>
          <w:szCs w:val="22"/>
        </w:rPr>
        <w:t xml:space="preserve"> Technology</w:t>
      </w:r>
      <w:r w:rsidRPr="00022409">
        <w:rPr>
          <w:rFonts w:asciiTheme="majorHAnsi" w:hAnsiTheme="majorHAnsi"/>
          <w:sz w:val="22"/>
          <w:szCs w:val="22"/>
        </w:rPr>
        <w:t xml:space="preserve"> to groups of students f</w:t>
      </w:r>
      <w:r>
        <w:rPr>
          <w:rFonts w:asciiTheme="majorHAnsi" w:hAnsiTheme="majorHAnsi"/>
          <w:sz w:val="22"/>
          <w:szCs w:val="22"/>
        </w:rPr>
        <w:t>rom all abilities across ages 7 - 1</w:t>
      </w:r>
      <w:r w:rsidR="00EF1653">
        <w:rPr>
          <w:rFonts w:asciiTheme="majorHAnsi" w:hAnsiTheme="majorHAnsi"/>
          <w:sz w:val="22"/>
          <w:szCs w:val="22"/>
        </w:rPr>
        <w:t>8</w:t>
      </w:r>
      <w:r w:rsidRPr="00022409">
        <w:rPr>
          <w:rFonts w:asciiTheme="majorHAnsi" w:hAnsiTheme="majorHAnsi"/>
          <w:sz w:val="22"/>
          <w:szCs w:val="22"/>
        </w:rPr>
        <w:t xml:space="preserve"> </w:t>
      </w:r>
      <w:r w:rsidR="000E4D7D">
        <w:rPr>
          <w:rFonts w:asciiTheme="majorHAnsi" w:hAnsiTheme="majorHAnsi"/>
          <w:sz w:val="22"/>
          <w:szCs w:val="22"/>
        </w:rPr>
        <w:t>according to their educational needs and levels of ability</w:t>
      </w:r>
      <w:r w:rsidR="00EF64C5">
        <w:rPr>
          <w:rFonts w:asciiTheme="majorHAnsi" w:hAnsiTheme="majorHAnsi"/>
          <w:sz w:val="22"/>
          <w:szCs w:val="22"/>
        </w:rPr>
        <w:t>, to include GCSE provision</w:t>
      </w:r>
      <w:r w:rsidR="00EF1653">
        <w:rPr>
          <w:rFonts w:asciiTheme="majorHAnsi" w:hAnsiTheme="majorHAnsi"/>
          <w:sz w:val="22"/>
          <w:szCs w:val="22"/>
        </w:rPr>
        <w:t xml:space="preserve"> and other appropriate </w:t>
      </w:r>
      <w:proofErr w:type="gramStart"/>
      <w:r w:rsidR="00EF1653">
        <w:rPr>
          <w:rFonts w:asciiTheme="majorHAnsi" w:hAnsiTheme="majorHAnsi"/>
          <w:sz w:val="22"/>
          <w:szCs w:val="22"/>
        </w:rPr>
        <w:t>qualifications</w:t>
      </w:r>
      <w:proofErr w:type="gramEnd"/>
      <w:r w:rsidR="00EF1653">
        <w:rPr>
          <w:rFonts w:asciiTheme="majorHAnsi" w:hAnsiTheme="majorHAnsi"/>
          <w:sz w:val="22"/>
          <w:szCs w:val="22"/>
        </w:rPr>
        <w:t xml:space="preserve"> </w:t>
      </w:r>
    </w:p>
    <w:p w14:paraId="5FE7A271" w14:textId="34E71F41" w:rsidR="00404BA1" w:rsidRDefault="00404BA1" w:rsidP="00404BA1">
      <w:pPr>
        <w:numPr>
          <w:ilvl w:val="0"/>
          <w:numId w:val="2"/>
        </w:numPr>
        <w:rPr>
          <w:rFonts w:asciiTheme="majorHAnsi" w:hAnsiTheme="majorHAnsi" w:cs="Arial"/>
          <w:sz w:val="22"/>
          <w:szCs w:val="22"/>
        </w:rPr>
      </w:pPr>
      <w:r w:rsidRPr="00404BA1">
        <w:rPr>
          <w:rFonts w:asciiTheme="majorHAnsi" w:hAnsiTheme="majorHAnsi" w:cs="Arial"/>
          <w:sz w:val="22"/>
          <w:szCs w:val="22"/>
        </w:rPr>
        <w:t>In consultation with the Headteacher</w:t>
      </w:r>
      <w:r w:rsidR="000E4D7D">
        <w:rPr>
          <w:rFonts w:asciiTheme="majorHAnsi" w:hAnsiTheme="majorHAnsi" w:cs="Arial"/>
          <w:sz w:val="22"/>
          <w:szCs w:val="22"/>
        </w:rPr>
        <w:t>/SLT</w:t>
      </w:r>
      <w:r w:rsidRPr="00404BA1">
        <w:rPr>
          <w:rFonts w:asciiTheme="majorHAnsi" w:hAnsiTheme="majorHAnsi" w:cs="Arial"/>
          <w:sz w:val="22"/>
          <w:szCs w:val="22"/>
        </w:rPr>
        <w:t xml:space="preserve"> undertake other identified areas of responsibility as necessary to ensure effective delivery of the school’s curriculum</w:t>
      </w:r>
    </w:p>
    <w:p w14:paraId="183766CF" w14:textId="72371C28" w:rsidR="00022409" w:rsidRPr="00022409" w:rsidRDefault="00022409" w:rsidP="00022409">
      <w:pPr>
        <w:pStyle w:val="BodyText"/>
        <w:numPr>
          <w:ilvl w:val="0"/>
          <w:numId w:val="2"/>
        </w:numPr>
        <w:tabs>
          <w:tab w:val="left" w:pos="816"/>
        </w:tabs>
        <w:spacing w:before="0" w:line="274" w:lineRule="exact"/>
        <w:ind w:right="104"/>
        <w:rPr>
          <w:rFonts w:asciiTheme="majorHAnsi" w:hAnsiTheme="majorHAnsi" w:cstheme="minorHAnsi"/>
          <w:sz w:val="22"/>
          <w:szCs w:val="22"/>
        </w:rPr>
      </w:pPr>
      <w:r w:rsidRPr="00022409">
        <w:rPr>
          <w:rFonts w:asciiTheme="majorHAnsi" w:hAnsiTheme="majorHAnsi" w:cstheme="minorHAnsi"/>
          <w:sz w:val="22"/>
          <w:szCs w:val="22"/>
        </w:rPr>
        <w:t>To</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evaluate</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the</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effectiveness</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of</w:t>
      </w:r>
      <w:r w:rsidRPr="00022409">
        <w:rPr>
          <w:rFonts w:asciiTheme="majorHAnsi" w:hAnsiTheme="majorHAnsi" w:cstheme="minorHAnsi"/>
          <w:spacing w:val="-1"/>
          <w:sz w:val="22"/>
          <w:szCs w:val="22"/>
        </w:rPr>
        <w:t xml:space="preserve"> </w:t>
      </w:r>
      <w:r w:rsidRPr="00022409">
        <w:rPr>
          <w:rFonts w:asciiTheme="majorHAnsi" w:hAnsiTheme="majorHAnsi" w:cstheme="minorHAnsi"/>
          <w:sz w:val="22"/>
          <w:szCs w:val="22"/>
        </w:rPr>
        <w:t>teaching</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and</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learning</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in</w:t>
      </w:r>
      <w:r w:rsidR="00AB0DC7">
        <w:rPr>
          <w:rFonts w:asciiTheme="majorHAnsi" w:hAnsiTheme="majorHAnsi" w:cstheme="minorHAnsi"/>
          <w:spacing w:val="-2"/>
          <w:sz w:val="22"/>
          <w:szCs w:val="22"/>
        </w:rPr>
        <w:t xml:space="preserve"> </w:t>
      </w:r>
      <w:r w:rsidR="003F0A5A">
        <w:rPr>
          <w:rFonts w:asciiTheme="majorHAnsi" w:hAnsiTheme="majorHAnsi" w:cstheme="minorHAnsi"/>
          <w:spacing w:val="-2"/>
          <w:sz w:val="22"/>
          <w:szCs w:val="22"/>
        </w:rPr>
        <w:t>Art and Design</w:t>
      </w:r>
      <w:r w:rsidR="00EF1653">
        <w:rPr>
          <w:rFonts w:asciiTheme="majorHAnsi" w:hAnsiTheme="majorHAnsi" w:cstheme="minorHAnsi"/>
          <w:spacing w:val="-2"/>
          <w:sz w:val="22"/>
          <w:szCs w:val="22"/>
        </w:rPr>
        <w:t xml:space="preserve"> Technology</w:t>
      </w:r>
      <w:r w:rsidRPr="00022409">
        <w:rPr>
          <w:rFonts w:asciiTheme="majorHAnsi" w:hAnsiTheme="majorHAnsi" w:cstheme="minorHAnsi"/>
          <w:spacing w:val="-1"/>
          <w:sz w:val="22"/>
          <w:szCs w:val="22"/>
        </w:rPr>
        <w:t xml:space="preserve"> </w:t>
      </w:r>
      <w:r w:rsidRPr="00022409">
        <w:rPr>
          <w:rFonts w:asciiTheme="majorHAnsi" w:hAnsiTheme="majorHAnsi" w:cstheme="minorHAnsi"/>
          <w:sz w:val="22"/>
          <w:szCs w:val="22"/>
        </w:rPr>
        <w:t>and</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progress towards</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meeting</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agreed</w:t>
      </w:r>
      <w:r w:rsidRPr="00022409">
        <w:rPr>
          <w:rFonts w:asciiTheme="majorHAnsi" w:hAnsiTheme="majorHAnsi" w:cstheme="minorHAnsi"/>
          <w:spacing w:val="-1"/>
          <w:sz w:val="22"/>
          <w:szCs w:val="22"/>
        </w:rPr>
        <w:t xml:space="preserve"> </w:t>
      </w:r>
      <w:r w:rsidRPr="00022409">
        <w:rPr>
          <w:rFonts w:asciiTheme="majorHAnsi" w:hAnsiTheme="majorHAnsi" w:cstheme="minorHAnsi"/>
          <w:sz w:val="22"/>
          <w:szCs w:val="22"/>
        </w:rPr>
        <w:t>targets</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across</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the</w:t>
      </w:r>
      <w:r w:rsidRPr="00022409">
        <w:rPr>
          <w:rFonts w:asciiTheme="majorHAnsi" w:hAnsiTheme="majorHAnsi" w:cstheme="minorHAnsi"/>
          <w:spacing w:val="-1"/>
          <w:sz w:val="22"/>
          <w:szCs w:val="22"/>
        </w:rPr>
        <w:t xml:space="preserve"> </w:t>
      </w:r>
      <w:r w:rsidRPr="00022409">
        <w:rPr>
          <w:rFonts w:asciiTheme="majorHAnsi" w:hAnsiTheme="majorHAnsi" w:cstheme="minorHAnsi"/>
          <w:sz w:val="22"/>
          <w:szCs w:val="22"/>
        </w:rPr>
        <w:t>schoo</w:t>
      </w:r>
      <w:r w:rsidRPr="00022409">
        <w:rPr>
          <w:rFonts w:asciiTheme="majorHAnsi" w:hAnsiTheme="majorHAnsi" w:cstheme="minorHAnsi"/>
          <w:spacing w:val="-1"/>
          <w:sz w:val="22"/>
          <w:szCs w:val="22"/>
        </w:rPr>
        <w:t>l</w:t>
      </w:r>
      <w:r w:rsidRPr="00022409">
        <w:rPr>
          <w:rFonts w:asciiTheme="majorHAnsi" w:hAnsiTheme="majorHAnsi" w:cstheme="minorHAnsi"/>
          <w:sz w:val="22"/>
          <w:szCs w:val="22"/>
        </w:rPr>
        <w:t xml:space="preserve"> relentlessly focusing on the imp</w:t>
      </w:r>
      <w:r>
        <w:rPr>
          <w:rFonts w:asciiTheme="majorHAnsi" w:hAnsiTheme="majorHAnsi" w:cstheme="minorHAnsi"/>
          <w:sz w:val="22"/>
          <w:szCs w:val="22"/>
        </w:rPr>
        <w:t>roving of teaching and learning</w:t>
      </w:r>
    </w:p>
    <w:p w14:paraId="60470DC1" w14:textId="1CF0A0A0" w:rsidR="00022409" w:rsidRPr="000E4D7D" w:rsidRDefault="00022409" w:rsidP="00022409">
      <w:pPr>
        <w:numPr>
          <w:ilvl w:val="0"/>
          <w:numId w:val="2"/>
        </w:numPr>
        <w:rPr>
          <w:rFonts w:asciiTheme="majorHAnsi" w:hAnsiTheme="majorHAnsi" w:cs="Arial"/>
          <w:sz w:val="22"/>
          <w:szCs w:val="22"/>
        </w:rPr>
      </w:pPr>
      <w:r w:rsidRPr="00022409">
        <w:rPr>
          <w:rFonts w:asciiTheme="majorHAnsi" w:hAnsiTheme="majorHAnsi" w:cstheme="minorHAnsi"/>
          <w:sz w:val="22"/>
          <w:szCs w:val="22"/>
        </w:rPr>
        <w:t>To</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secure,</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in</w:t>
      </w:r>
      <w:r w:rsidRPr="00022409">
        <w:rPr>
          <w:rFonts w:asciiTheme="majorHAnsi" w:hAnsiTheme="majorHAnsi" w:cstheme="minorHAnsi"/>
          <w:spacing w:val="-1"/>
          <w:sz w:val="22"/>
          <w:szCs w:val="22"/>
        </w:rPr>
        <w:t xml:space="preserve"> </w:t>
      </w:r>
      <w:r w:rsidRPr="00022409">
        <w:rPr>
          <w:rFonts w:asciiTheme="majorHAnsi" w:hAnsiTheme="majorHAnsi" w:cstheme="minorHAnsi"/>
          <w:sz w:val="22"/>
          <w:szCs w:val="22"/>
        </w:rPr>
        <w:t>collaboration</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with</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the</w:t>
      </w:r>
      <w:r w:rsidRPr="00022409">
        <w:rPr>
          <w:rFonts w:asciiTheme="majorHAnsi" w:hAnsiTheme="majorHAnsi" w:cstheme="minorHAnsi"/>
          <w:spacing w:val="-1"/>
          <w:sz w:val="22"/>
          <w:szCs w:val="22"/>
        </w:rPr>
        <w:t xml:space="preserve"> </w:t>
      </w:r>
      <w:r>
        <w:rPr>
          <w:rFonts w:asciiTheme="majorHAnsi" w:hAnsiTheme="majorHAnsi" w:cstheme="minorHAnsi"/>
          <w:sz w:val="22"/>
          <w:szCs w:val="22"/>
        </w:rPr>
        <w:t>SLT</w:t>
      </w:r>
      <w:r w:rsidRPr="00022409">
        <w:rPr>
          <w:rFonts w:asciiTheme="majorHAnsi" w:hAnsiTheme="majorHAnsi" w:cstheme="minorHAnsi"/>
          <w:sz w:val="22"/>
          <w:szCs w:val="22"/>
        </w:rPr>
        <w:t>,</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high standards</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of</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teaching</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and</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learning</w:t>
      </w:r>
      <w:r w:rsidRPr="00022409">
        <w:rPr>
          <w:rFonts w:asciiTheme="majorHAnsi" w:hAnsiTheme="majorHAnsi" w:cstheme="minorHAnsi"/>
          <w:spacing w:val="-2"/>
          <w:sz w:val="22"/>
          <w:szCs w:val="22"/>
        </w:rPr>
        <w:t xml:space="preserve"> </w:t>
      </w:r>
      <w:r w:rsidRPr="00022409">
        <w:rPr>
          <w:rFonts w:asciiTheme="majorHAnsi" w:hAnsiTheme="majorHAnsi" w:cstheme="minorHAnsi"/>
          <w:sz w:val="22"/>
          <w:szCs w:val="22"/>
        </w:rPr>
        <w:t>in</w:t>
      </w:r>
      <w:r w:rsidR="00AB0DC7">
        <w:rPr>
          <w:rFonts w:asciiTheme="majorHAnsi" w:hAnsiTheme="majorHAnsi" w:cstheme="minorHAnsi"/>
          <w:spacing w:val="-2"/>
          <w:sz w:val="22"/>
          <w:szCs w:val="22"/>
        </w:rPr>
        <w:t xml:space="preserve"> </w:t>
      </w:r>
      <w:r w:rsidR="003F0A5A">
        <w:rPr>
          <w:rFonts w:asciiTheme="majorHAnsi" w:hAnsiTheme="majorHAnsi" w:cstheme="minorHAnsi"/>
          <w:spacing w:val="-2"/>
          <w:sz w:val="22"/>
          <w:szCs w:val="22"/>
        </w:rPr>
        <w:t>Art and Design</w:t>
      </w:r>
      <w:r w:rsidR="00EF1653">
        <w:rPr>
          <w:rFonts w:asciiTheme="majorHAnsi" w:hAnsiTheme="majorHAnsi" w:cstheme="minorHAnsi"/>
          <w:spacing w:val="-2"/>
          <w:sz w:val="22"/>
          <w:szCs w:val="22"/>
        </w:rPr>
        <w:t xml:space="preserve"> Technology </w:t>
      </w:r>
    </w:p>
    <w:p w14:paraId="0681B9B5" w14:textId="750671A4" w:rsidR="000E4D7D" w:rsidRPr="000E4D7D" w:rsidRDefault="000E4D7D" w:rsidP="000E4D7D">
      <w:pPr>
        <w:pStyle w:val="ListParagraph"/>
        <w:numPr>
          <w:ilvl w:val="0"/>
          <w:numId w:val="2"/>
        </w:numPr>
        <w:autoSpaceDE w:val="0"/>
        <w:autoSpaceDN w:val="0"/>
        <w:adjustRightInd w:val="0"/>
        <w:rPr>
          <w:rFonts w:asciiTheme="majorHAnsi" w:hAnsiTheme="majorHAnsi" w:cs="Arial"/>
          <w:color w:val="000000"/>
          <w:sz w:val="22"/>
          <w:szCs w:val="22"/>
          <w:lang w:val="en-GB"/>
        </w:rPr>
      </w:pPr>
      <w:r w:rsidRPr="000E4D7D">
        <w:rPr>
          <w:rFonts w:asciiTheme="majorHAnsi" w:hAnsiTheme="majorHAnsi" w:cs="Arial"/>
          <w:color w:val="000000"/>
          <w:sz w:val="22"/>
          <w:szCs w:val="22"/>
          <w:lang w:val="en-GB"/>
        </w:rPr>
        <w:t>Contribute to a lively and stim</w:t>
      </w:r>
      <w:r w:rsidR="00AB0DC7">
        <w:rPr>
          <w:rFonts w:asciiTheme="majorHAnsi" w:hAnsiTheme="majorHAnsi" w:cs="Arial"/>
          <w:color w:val="000000"/>
          <w:sz w:val="22"/>
          <w:szCs w:val="22"/>
          <w:lang w:val="en-GB"/>
        </w:rPr>
        <w:t xml:space="preserve">ulating environment within the </w:t>
      </w:r>
      <w:r w:rsidR="003F0A5A">
        <w:rPr>
          <w:rFonts w:asciiTheme="majorHAnsi" w:hAnsiTheme="majorHAnsi" w:cs="Arial"/>
          <w:color w:val="000000"/>
          <w:sz w:val="22"/>
          <w:szCs w:val="22"/>
          <w:lang w:val="en-GB"/>
        </w:rPr>
        <w:t xml:space="preserve">Art and Design </w:t>
      </w:r>
      <w:r w:rsidR="00EF1653">
        <w:rPr>
          <w:rFonts w:asciiTheme="majorHAnsi" w:hAnsiTheme="majorHAnsi" w:cs="Arial"/>
          <w:color w:val="000000"/>
          <w:sz w:val="22"/>
          <w:szCs w:val="22"/>
          <w:lang w:val="en-GB"/>
        </w:rPr>
        <w:t xml:space="preserve">Technology </w:t>
      </w:r>
      <w:r w:rsidR="003F0A5A">
        <w:rPr>
          <w:rFonts w:asciiTheme="majorHAnsi" w:hAnsiTheme="majorHAnsi" w:cs="Arial"/>
          <w:color w:val="000000"/>
          <w:sz w:val="22"/>
          <w:szCs w:val="22"/>
          <w:lang w:val="en-GB"/>
        </w:rPr>
        <w:t>depart</w:t>
      </w:r>
      <w:r w:rsidR="00AB0DC7">
        <w:rPr>
          <w:rFonts w:asciiTheme="majorHAnsi" w:hAnsiTheme="majorHAnsi" w:cs="Arial"/>
          <w:color w:val="000000"/>
          <w:sz w:val="22"/>
          <w:szCs w:val="22"/>
          <w:lang w:val="en-GB"/>
        </w:rPr>
        <w:t>ment</w:t>
      </w:r>
      <w:r w:rsidRPr="000E4D7D">
        <w:rPr>
          <w:rFonts w:asciiTheme="majorHAnsi" w:hAnsiTheme="majorHAnsi" w:cs="Arial"/>
          <w:color w:val="000000"/>
          <w:sz w:val="22"/>
          <w:szCs w:val="22"/>
          <w:lang w:val="en-GB"/>
        </w:rPr>
        <w:t xml:space="preserve"> </w:t>
      </w:r>
    </w:p>
    <w:p w14:paraId="544FB4A6" w14:textId="77777777" w:rsidR="00404BA1" w:rsidRPr="00404BA1" w:rsidRDefault="00404BA1" w:rsidP="00404BA1">
      <w:pPr>
        <w:rPr>
          <w:rFonts w:asciiTheme="majorHAnsi" w:hAnsiTheme="majorHAnsi" w:cs="Arial"/>
          <w:b/>
          <w:bCs/>
          <w:sz w:val="22"/>
          <w:szCs w:val="22"/>
        </w:rPr>
      </w:pPr>
    </w:p>
    <w:p w14:paraId="10D217DA" w14:textId="77777777" w:rsidR="00404BA1" w:rsidRPr="00404BA1" w:rsidRDefault="00404BA1" w:rsidP="00404BA1">
      <w:pPr>
        <w:pStyle w:val="NoSpacing"/>
        <w:rPr>
          <w:rFonts w:asciiTheme="majorHAnsi" w:hAnsiTheme="majorHAnsi"/>
          <w:b/>
        </w:rPr>
      </w:pPr>
      <w:r w:rsidRPr="00404BA1">
        <w:rPr>
          <w:rFonts w:asciiTheme="majorHAnsi" w:hAnsiTheme="majorHAnsi"/>
          <w:b/>
        </w:rPr>
        <w:t>Knowledge and Understanding:</w:t>
      </w:r>
    </w:p>
    <w:p w14:paraId="66E9CDF9" w14:textId="77777777" w:rsidR="00404BA1" w:rsidRPr="00404BA1" w:rsidRDefault="00404BA1" w:rsidP="00404BA1">
      <w:pPr>
        <w:pStyle w:val="NoSpacing"/>
        <w:rPr>
          <w:rFonts w:asciiTheme="majorHAnsi" w:hAnsiTheme="majorHAnsi"/>
          <w:b/>
        </w:rPr>
      </w:pPr>
    </w:p>
    <w:p w14:paraId="328FCA1C" w14:textId="77777777" w:rsidR="00404BA1" w:rsidRPr="00404BA1" w:rsidRDefault="00404BA1" w:rsidP="00404BA1">
      <w:pPr>
        <w:pStyle w:val="NoSpacing"/>
        <w:rPr>
          <w:rFonts w:asciiTheme="majorHAnsi" w:hAnsiTheme="majorHAnsi"/>
        </w:rPr>
      </w:pPr>
      <w:r w:rsidRPr="00404BA1">
        <w:rPr>
          <w:rFonts w:asciiTheme="majorHAnsi" w:hAnsiTheme="majorHAnsi"/>
        </w:rPr>
        <w:t>Have knowledge and understanding of:</w:t>
      </w:r>
    </w:p>
    <w:p w14:paraId="5149694A" w14:textId="77777777" w:rsidR="00404BA1" w:rsidRPr="00404BA1" w:rsidRDefault="00404BA1" w:rsidP="00404BA1">
      <w:pPr>
        <w:numPr>
          <w:ilvl w:val="0"/>
          <w:numId w:val="3"/>
        </w:numPr>
        <w:rPr>
          <w:rFonts w:asciiTheme="majorHAnsi" w:hAnsiTheme="majorHAnsi" w:cs="Arial"/>
          <w:sz w:val="22"/>
          <w:szCs w:val="22"/>
        </w:rPr>
      </w:pPr>
      <w:r w:rsidRPr="00404BA1">
        <w:rPr>
          <w:rFonts w:asciiTheme="majorHAnsi" w:hAnsiTheme="majorHAnsi" w:cs="Arial"/>
          <w:sz w:val="22"/>
          <w:szCs w:val="22"/>
        </w:rPr>
        <w:t xml:space="preserve">The school’s aims, priorities, targets, curriculum policies and action </w:t>
      </w:r>
      <w:proofErr w:type="gramStart"/>
      <w:r w:rsidRPr="00404BA1">
        <w:rPr>
          <w:rFonts w:asciiTheme="majorHAnsi" w:hAnsiTheme="majorHAnsi" w:cs="Arial"/>
          <w:sz w:val="22"/>
          <w:szCs w:val="22"/>
        </w:rPr>
        <w:t>plans;</w:t>
      </w:r>
      <w:proofErr w:type="gramEnd"/>
    </w:p>
    <w:p w14:paraId="085922EA" w14:textId="0BCA5D2D" w:rsidR="00404BA1" w:rsidRPr="00404BA1" w:rsidRDefault="00404BA1" w:rsidP="00404BA1">
      <w:pPr>
        <w:numPr>
          <w:ilvl w:val="0"/>
          <w:numId w:val="3"/>
        </w:numPr>
        <w:rPr>
          <w:rFonts w:asciiTheme="majorHAnsi" w:hAnsiTheme="majorHAnsi" w:cs="Arial"/>
          <w:sz w:val="22"/>
          <w:szCs w:val="22"/>
        </w:rPr>
      </w:pPr>
      <w:r w:rsidRPr="00404BA1">
        <w:rPr>
          <w:rFonts w:asciiTheme="majorHAnsi" w:hAnsiTheme="majorHAnsi" w:cs="Arial"/>
          <w:sz w:val="22"/>
          <w:szCs w:val="22"/>
        </w:rPr>
        <w:t xml:space="preserve">Any statutory curriculum requirements and the requirements for assessment, recording and reporting of </w:t>
      </w:r>
      <w:proofErr w:type="gramStart"/>
      <w:r w:rsidR="00AB0DC7">
        <w:rPr>
          <w:rFonts w:asciiTheme="majorHAnsi" w:hAnsiTheme="majorHAnsi" w:cs="Arial"/>
          <w:sz w:val="22"/>
          <w:szCs w:val="22"/>
        </w:rPr>
        <w:t>students</w:t>
      </w:r>
      <w:proofErr w:type="gramEnd"/>
      <w:r w:rsidR="00AB0DC7">
        <w:rPr>
          <w:rFonts w:asciiTheme="majorHAnsi" w:hAnsiTheme="majorHAnsi" w:cs="Arial"/>
          <w:sz w:val="22"/>
          <w:szCs w:val="22"/>
        </w:rPr>
        <w:t xml:space="preserve"> </w:t>
      </w:r>
      <w:r w:rsidRPr="00404BA1">
        <w:rPr>
          <w:rFonts w:asciiTheme="majorHAnsi" w:hAnsiTheme="majorHAnsi" w:cs="Arial"/>
          <w:sz w:val="22"/>
          <w:szCs w:val="22"/>
        </w:rPr>
        <w:t>attainment and progress;</w:t>
      </w:r>
    </w:p>
    <w:p w14:paraId="5E9D151E" w14:textId="5F9721EF" w:rsidR="00404BA1" w:rsidRPr="00404BA1" w:rsidRDefault="00404BA1" w:rsidP="00404BA1">
      <w:pPr>
        <w:numPr>
          <w:ilvl w:val="0"/>
          <w:numId w:val="3"/>
        </w:numPr>
        <w:rPr>
          <w:rFonts w:asciiTheme="majorHAnsi" w:hAnsiTheme="majorHAnsi" w:cs="Arial"/>
          <w:sz w:val="22"/>
          <w:szCs w:val="22"/>
        </w:rPr>
      </w:pPr>
      <w:r w:rsidRPr="00404BA1">
        <w:rPr>
          <w:rFonts w:asciiTheme="majorHAnsi" w:hAnsiTheme="majorHAnsi" w:cs="Arial"/>
          <w:sz w:val="22"/>
          <w:szCs w:val="22"/>
        </w:rPr>
        <w:t xml:space="preserve">The characteristics of </w:t>
      </w:r>
      <w:proofErr w:type="gramStart"/>
      <w:r w:rsidRPr="00404BA1">
        <w:rPr>
          <w:rFonts w:asciiTheme="majorHAnsi" w:hAnsiTheme="majorHAnsi" w:cs="Arial"/>
          <w:sz w:val="22"/>
          <w:szCs w:val="22"/>
        </w:rPr>
        <w:t>high quality</w:t>
      </w:r>
      <w:proofErr w:type="gramEnd"/>
      <w:r w:rsidRPr="00404BA1">
        <w:rPr>
          <w:rFonts w:asciiTheme="majorHAnsi" w:hAnsiTheme="majorHAnsi" w:cs="Arial"/>
          <w:sz w:val="22"/>
          <w:szCs w:val="22"/>
        </w:rPr>
        <w:t xml:space="preserve"> teaching and the main strategies for improving and sustaining high standards of teaching, learning and achievement for all </w:t>
      </w:r>
      <w:r w:rsidR="00AB0DC7">
        <w:rPr>
          <w:rFonts w:asciiTheme="majorHAnsi" w:hAnsiTheme="majorHAnsi" w:cs="Arial"/>
          <w:sz w:val="22"/>
          <w:szCs w:val="22"/>
        </w:rPr>
        <w:t>students</w:t>
      </w:r>
      <w:r w:rsidRPr="00404BA1">
        <w:rPr>
          <w:rFonts w:asciiTheme="majorHAnsi" w:hAnsiTheme="majorHAnsi" w:cs="Arial"/>
          <w:sz w:val="22"/>
          <w:szCs w:val="22"/>
        </w:rPr>
        <w:t>;</w:t>
      </w:r>
    </w:p>
    <w:p w14:paraId="096765F3" w14:textId="1C8DF93C" w:rsidR="000E4D7D" w:rsidRPr="00EF1653" w:rsidRDefault="00404BA1" w:rsidP="000E4D7D">
      <w:pPr>
        <w:numPr>
          <w:ilvl w:val="0"/>
          <w:numId w:val="3"/>
        </w:numPr>
        <w:rPr>
          <w:rFonts w:asciiTheme="majorHAnsi" w:hAnsiTheme="majorHAnsi" w:cs="Arial"/>
          <w:bCs/>
          <w:sz w:val="22"/>
          <w:szCs w:val="22"/>
        </w:rPr>
      </w:pPr>
      <w:r w:rsidRPr="00404BA1">
        <w:rPr>
          <w:rFonts w:asciiTheme="majorHAnsi" w:hAnsiTheme="majorHAnsi" w:cs="Arial"/>
          <w:sz w:val="22"/>
          <w:szCs w:val="22"/>
        </w:rPr>
        <w:t xml:space="preserve">The implications of the code of practice of special educational </w:t>
      </w:r>
      <w:r w:rsidR="000E4D7D">
        <w:rPr>
          <w:rFonts w:asciiTheme="majorHAnsi" w:hAnsiTheme="majorHAnsi" w:cs="Arial"/>
          <w:sz w:val="22"/>
          <w:szCs w:val="22"/>
        </w:rPr>
        <w:t>needs for teaching and learning</w:t>
      </w:r>
    </w:p>
    <w:p w14:paraId="43008AAD" w14:textId="77777777" w:rsidR="00404BA1" w:rsidRPr="00404BA1" w:rsidRDefault="00404BA1" w:rsidP="00404BA1">
      <w:pPr>
        <w:rPr>
          <w:rFonts w:asciiTheme="majorHAnsi" w:hAnsiTheme="majorHAnsi" w:cs="Arial"/>
          <w:bCs/>
          <w:sz w:val="22"/>
          <w:szCs w:val="22"/>
        </w:rPr>
      </w:pPr>
    </w:p>
    <w:p w14:paraId="06D4ECE3" w14:textId="77777777" w:rsidR="00404BA1" w:rsidRPr="00404BA1" w:rsidRDefault="00404BA1" w:rsidP="00404BA1">
      <w:pPr>
        <w:rPr>
          <w:rFonts w:asciiTheme="majorHAnsi" w:hAnsiTheme="majorHAnsi" w:cs="Arial"/>
          <w:b/>
          <w:sz w:val="22"/>
          <w:szCs w:val="22"/>
        </w:rPr>
      </w:pPr>
      <w:r w:rsidRPr="00404BA1">
        <w:rPr>
          <w:rFonts w:asciiTheme="majorHAnsi" w:hAnsiTheme="majorHAnsi" w:cs="Arial"/>
          <w:b/>
          <w:bCs/>
          <w:sz w:val="22"/>
          <w:szCs w:val="22"/>
        </w:rPr>
        <w:t>Planning and Target Setting Expectations</w:t>
      </w:r>
    </w:p>
    <w:p w14:paraId="3190725E" w14:textId="46022E8E" w:rsidR="00404BA1" w:rsidRPr="00404BA1" w:rsidRDefault="00404BA1" w:rsidP="00404BA1">
      <w:pPr>
        <w:numPr>
          <w:ilvl w:val="0"/>
          <w:numId w:val="4"/>
        </w:numPr>
        <w:rPr>
          <w:rFonts w:asciiTheme="majorHAnsi" w:hAnsiTheme="majorHAnsi" w:cs="Arial"/>
          <w:sz w:val="22"/>
          <w:szCs w:val="22"/>
        </w:rPr>
      </w:pPr>
      <w:r w:rsidRPr="00404BA1">
        <w:rPr>
          <w:rFonts w:asciiTheme="majorHAnsi" w:hAnsiTheme="majorHAnsi" w:cs="Arial"/>
          <w:sz w:val="22"/>
          <w:szCs w:val="22"/>
        </w:rPr>
        <w:t>Set appropriate and achievable ex</w:t>
      </w:r>
      <w:r w:rsidR="00AB0DC7">
        <w:rPr>
          <w:rFonts w:asciiTheme="majorHAnsi" w:hAnsiTheme="majorHAnsi" w:cs="Arial"/>
          <w:sz w:val="22"/>
          <w:szCs w:val="22"/>
        </w:rPr>
        <w:t>pectations and targets for students</w:t>
      </w:r>
      <w:r w:rsidRPr="00404BA1">
        <w:rPr>
          <w:rFonts w:asciiTheme="majorHAnsi" w:hAnsiTheme="majorHAnsi" w:cs="Arial"/>
          <w:sz w:val="22"/>
          <w:szCs w:val="22"/>
        </w:rPr>
        <w:t xml:space="preserve"> in relation to standards of pupil achieveme</w:t>
      </w:r>
      <w:r w:rsidR="000E4D7D">
        <w:rPr>
          <w:rFonts w:asciiTheme="majorHAnsi" w:hAnsiTheme="majorHAnsi" w:cs="Arial"/>
          <w:sz w:val="22"/>
          <w:szCs w:val="22"/>
        </w:rPr>
        <w:t xml:space="preserve">nts and the quality of </w:t>
      </w:r>
      <w:proofErr w:type="gramStart"/>
      <w:r w:rsidR="000E4D7D">
        <w:rPr>
          <w:rFonts w:asciiTheme="majorHAnsi" w:hAnsiTheme="majorHAnsi" w:cs="Arial"/>
          <w:sz w:val="22"/>
          <w:szCs w:val="22"/>
        </w:rPr>
        <w:t>teaching</w:t>
      </w:r>
      <w:proofErr w:type="gramEnd"/>
    </w:p>
    <w:p w14:paraId="10A3678A" w14:textId="77777777" w:rsidR="00404BA1" w:rsidRPr="00404BA1" w:rsidRDefault="00404BA1" w:rsidP="00404BA1">
      <w:pPr>
        <w:numPr>
          <w:ilvl w:val="0"/>
          <w:numId w:val="4"/>
        </w:numPr>
        <w:rPr>
          <w:rFonts w:asciiTheme="majorHAnsi" w:hAnsiTheme="majorHAnsi" w:cs="Arial"/>
          <w:sz w:val="22"/>
          <w:szCs w:val="22"/>
        </w:rPr>
      </w:pPr>
      <w:r w:rsidRPr="00404BA1">
        <w:rPr>
          <w:rFonts w:asciiTheme="majorHAnsi" w:hAnsiTheme="majorHAnsi" w:cs="Arial"/>
          <w:sz w:val="22"/>
          <w:szCs w:val="22"/>
        </w:rPr>
        <w:t xml:space="preserve">Establish with the involvement of relevant </w:t>
      </w:r>
      <w:proofErr w:type="gramStart"/>
      <w:r w:rsidRPr="00404BA1">
        <w:rPr>
          <w:rFonts w:asciiTheme="majorHAnsi" w:hAnsiTheme="majorHAnsi" w:cs="Arial"/>
          <w:sz w:val="22"/>
          <w:szCs w:val="22"/>
        </w:rPr>
        <w:t>staff, short, medium and long term</w:t>
      </w:r>
      <w:proofErr w:type="gramEnd"/>
      <w:r w:rsidRPr="00404BA1">
        <w:rPr>
          <w:rFonts w:asciiTheme="majorHAnsi" w:hAnsiTheme="majorHAnsi" w:cs="Arial"/>
          <w:sz w:val="22"/>
          <w:szCs w:val="22"/>
        </w:rPr>
        <w:t xml:space="preserve"> plans for the development and resourcing of all subjects taught, which:</w:t>
      </w:r>
    </w:p>
    <w:p w14:paraId="67C7DFCA" w14:textId="77777777" w:rsidR="00404BA1" w:rsidRPr="00404BA1" w:rsidRDefault="00404BA1" w:rsidP="00404BA1">
      <w:pPr>
        <w:numPr>
          <w:ilvl w:val="0"/>
          <w:numId w:val="5"/>
        </w:numPr>
        <w:rPr>
          <w:rFonts w:asciiTheme="majorHAnsi" w:hAnsiTheme="majorHAnsi" w:cs="Arial"/>
          <w:sz w:val="22"/>
          <w:szCs w:val="22"/>
        </w:rPr>
      </w:pPr>
      <w:r w:rsidRPr="00404BA1">
        <w:rPr>
          <w:rFonts w:asciiTheme="majorHAnsi" w:hAnsiTheme="majorHAnsi" w:cs="Arial"/>
          <w:sz w:val="22"/>
          <w:szCs w:val="22"/>
        </w:rPr>
        <w:t xml:space="preserve">contribute to whole school aims, policies and practices including those in relation to </w:t>
      </w:r>
      <w:proofErr w:type="spellStart"/>
      <w:r w:rsidRPr="00404BA1">
        <w:rPr>
          <w:rFonts w:asciiTheme="majorHAnsi" w:hAnsiTheme="majorHAnsi" w:cs="Arial"/>
          <w:sz w:val="22"/>
          <w:szCs w:val="22"/>
        </w:rPr>
        <w:t>behaviour</w:t>
      </w:r>
      <w:proofErr w:type="spellEnd"/>
      <w:r w:rsidRPr="00404BA1">
        <w:rPr>
          <w:rFonts w:asciiTheme="majorHAnsi" w:hAnsiTheme="majorHAnsi" w:cs="Arial"/>
          <w:sz w:val="22"/>
          <w:szCs w:val="22"/>
        </w:rPr>
        <w:t>, discipline, bullying and racial harassment:</w:t>
      </w:r>
    </w:p>
    <w:p w14:paraId="79E12D3C" w14:textId="6C298CDF" w:rsidR="00404BA1" w:rsidRPr="00404BA1" w:rsidRDefault="00404BA1" w:rsidP="00404BA1">
      <w:pPr>
        <w:numPr>
          <w:ilvl w:val="0"/>
          <w:numId w:val="5"/>
        </w:numPr>
        <w:rPr>
          <w:rFonts w:asciiTheme="majorHAnsi" w:hAnsiTheme="majorHAnsi" w:cs="Arial"/>
          <w:sz w:val="22"/>
          <w:szCs w:val="22"/>
        </w:rPr>
      </w:pPr>
      <w:r w:rsidRPr="00404BA1">
        <w:rPr>
          <w:rFonts w:asciiTheme="majorHAnsi" w:hAnsiTheme="majorHAnsi" w:cs="Arial"/>
          <w:sz w:val="22"/>
          <w:szCs w:val="22"/>
        </w:rPr>
        <w:t>are based on a range of comparative information and evidence, in</w:t>
      </w:r>
      <w:r w:rsidR="00AB0DC7">
        <w:rPr>
          <w:rFonts w:asciiTheme="majorHAnsi" w:hAnsiTheme="majorHAnsi" w:cs="Arial"/>
          <w:sz w:val="22"/>
          <w:szCs w:val="22"/>
        </w:rPr>
        <w:t xml:space="preserve">cluding the attainment of </w:t>
      </w:r>
      <w:proofErr w:type="gramStart"/>
      <w:r w:rsidR="00AB0DC7">
        <w:rPr>
          <w:rFonts w:asciiTheme="majorHAnsi" w:hAnsiTheme="majorHAnsi" w:cs="Arial"/>
          <w:sz w:val="22"/>
          <w:szCs w:val="22"/>
        </w:rPr>
        <w:t>students</w:t>
      </w:r>
      <w:r w:rsidRPr="00404BA1">
        <w:rPr>
          <w:rFonts w:asciiTheme="majorHAnsi" w:hAnsiTheme="majorHAnsi" w:cs="Arial"/>
          <w:sz w:val="22"/>
          <w:szCs w:val="22"/>
        </w:rPr>
        <w:t>;</w:t>
      </w:r>
      <w:proofErr w:type="gramEnd"/>
    </w:p>
    <w:p w14:paraId="4E91435E" w14:textId="77777777" w:rsidR="00404BA1" w:rsidRPr="00404BA1" w:rsidRDefault="00404BA1" w:rsidP="00404BA1">
      <w:pPr>
        <w:numPr>
          <w:ilvl w:val="0"/>
          <w:numId w:val="5"/>
        </w:numPr>
        <w:rPr>
          <w:rFonts w:asciiTheme="majorHAnsi" w:hAnsiTheme="majorHAnsi" w:cs="Arial"/>
          <w:sz w:val="22"/>
          <w:szCs w:val="22"/>
        </w:rPr>
      </w:pPr>
      <w:r w:rsidRPr="00404BA1">
        <w:rPr>
          <w:rFonts w:asciiTheme="majorHAnsi" w:hAnsiTheme="majorHAnsi" w:cs="Arial"/>
          <w:sz w:val="22"/>
          <w:szCs w:val="22"/>
        </w:rPr>
        <w:lastRenderedPageBreak/>
        <w:t xml:space="preserve">identify realistic and challenging targets for </w:t>
      </w:r>
      <w:proofErr w:type="gramStart"/>
      <w:r w:rsidRPr="00404BA1">
        <w:rPr>
          <w:rFonts w:asciiTheme="majorHAnsi" w:hAnsiTheme="majorHAnsi" w:cs="Arial"/>
          <w:sz w:val="22"/>
          <w:szCs w:val="22"/>
        </w:rPr>
        <w:t>improvement;</w:t>
      </w:r>
      <w:proofErr w:type="gramEnd"/>
    </w:p>
    <w:p w14:paraId="35D24EA2" w14:textId="77777777" w:rsidR="00404BA1" w:rsidRPr="00404BA1" w:rsidRDefault="00404BA1" w:rsidP="00404BA1">
      <w:pPr>
        <w:numPr>
          <w:ilvl w:val="0"/>
          <w:numId w:val="5"/>
        </w:numPr>
        <w:rPr>
          <w:rFonts w:asciiTheme="majorHAnsi" w:hAnsiTheme="majorHAnsi" w:cs="Arial"/>
          <w:sz w:val="22"/>
          <w:szCs w:val="22"/>
        </w:rPr>
      </w:pPr>
      <w:r w:rsidRPr="00404BA1">
        <w:rPr>
          <w:rFonts w:asciiTheme="majorHAnsi" w:hAnsiTheme="majorHAnsi" w:cs="Arial"/>
          <w:sz w:val="22"/>
          <w:szCs w:val="22"/>
        </w:rPr>
        <w:t xml:space="preserve">are understood by all those involved in putting the plans into </w:t>
      </w:r>
      <w:proofErr w:type="gramStart"/>
      <w:r w:rsidRPr="00404BA1">
        <w:rPr>
          <w:rFonts w:asciiTheme="majorHAnsi" w:hAnsiTheme="majorHAnsi" w:cs="Arial"/>
          <w:sz w:val="22"/>
          <w:szCs w:val="22"/>
        </w:rPr>
        <w:t>practice;</w:t>
      </w:r>
      <w:proofErr w:type="gramEnd"/>
    </w:p>
    <w:p w14:paraId="601F5C64" w14:textId="77777777" w:rsidR="00404BA1" w:rsidRPr="00404BA1" w:rsidRDefault="00404BA1" w:rsidP="00404BA1">
      <w:pPr>
        <w:numPr>
          <w:ilvl w:val="0"/>
          <w:numId w:val="5"/>
        </w:numPr>
        <w:rPr>
          <w:rFonts w:asciiTheme="majorHAnsi" w:hAnsiTheme="majorHAnsi" w:cs="Arial"/>
          <w:sz w:val="22"/>
          <w:szCs w:val="22"/>
        </w:rPr>
      </w:pPr>
      <w:r w:rsidRPr="00404BA1">
        <w:rPr>
          <w:rFonts w:asciiTheme="majorHAnsi" w:hAnsiTheme="majorHAnsi" w:cs="Arial"/>
          <w:sz w:val="22"/>
          <w:szCs w:val="22"/>
        </w:rPr>
        <w:t xml:space="preserve">are clear about action to be taken, time skills and criteria for </w:t>
      </w:r>
      <w:proofErr w:type="gramStart"/>
      <w:r w:rsidRPr="00404BA1">
        <w:rPr>
          <w:rFonts w:asciiTheme="majorHAnsi" w:hAnsiTheme="majorHAnsi" w:cs="Arial"/>
          <w:sz w:val="22"/>
          <w:szCs w:val="22"/>
        </w:rPr>
        <w:t>success</w:t>
      </w:r>
      <w:proofErr w:type="gramEnd"/>
    </w:p>
    <w:p w14:paraId="2E28435E" w14:textId="77777777" w:rsidR="00404BA1" w:rsidRPr="00404BA1" w:rsidRDefault="00404BA1" w:rsidP="00404BA1">
      <w:pPr>
        <w:rPr>
          <w:rFonts w:asciiTheme="majorHAnsi" w:hAnsiTheme="majorHAnsi" w:cs="Arial"/>
          <w:b/>
          <w:bCs/>
          <w:sz w:val="22"/>
          <w:szCs w:val="22"/>
        </w:rPr>
      </w:pPr>
    </w:p>
    <w:p w14:paraId="59AD3B39" w14:textId="77777777" w:rsidR="00404BA1" w:rsidRPr="00404BA1" w:rsidRDefault="00404BA1" w:rsidP="00404BA1">
      <w:pPr>
        <w:rPr>
          <w:rFonts w:asciiTheme="majorHAnsi" w:hAnsiTheme="majorHAnsi" w:cs="Arial"/>
          <w:b/>
          <w:sz w:val="22"/>
          <w:szCs w:val="22"/>
        </w:rPr>
      </w:pPr>
      <w:r w:rsidRPr="00404BA1">
        <w:rPr>
          <w:rFonts w:asciiTheme="majorHAnsi" w:hAnsiTheme="majorHAnsi" w:cs="Arial"/>
          <w:b/>
          <w:bCs/>
          <w:sz w:val="22"/>
          <w:szCs w:val="22"/>
        </w:rPr>
        <w:t>Teaching and Managing Pupil Learning:</w:t>
      </w:r>
    </w:p>
    <w:p w14:paraId="65C5DDE2" w14:textId="77777777" w:rsidR="00404BA1" w:rsidRPr="00404BA1" w:rsidRDefault="00404BA1" w:rsidP="00404BA1">
      <w:pPr>
        <w:rPr>
          <w:rFonts w:asciiTheme="majorHAnsi" w:hAnsiTheme="majorHAnsi" w:cs="Arial"/>
          <w:sz w:val="22"/>
          <w:szCs w:val="22"/>
        </w:rPr>
      </w:pPr>
      <w:r w:rsidRPr="00404BA1">
        <w:rPr>
          <w:rFonts w:asciiTheme="majorHAnsi" w:hAnsiTheme="majorHAnsi" w:cs="Arial"/>
          <w:sz w:val="22"/>
          <w:szCs w:val="22"/>
        </w:rPr>
        <w:t>Ensure:</w:t>
      </w:r>
    </w:p>
    <w:p w14:paraId="4EBF16B5" w14:textId="6AA3E82D" w:rsidR="00404BA1" w:rsidRPr="00404BA1" w:rsidRDefault="00404BA1" w:rsidP="003E32DE">
      <w:pPr>
        <w:pStyle w:val="NoSpacing"/>
        <w:numPr>
          <w:ilvl w:val="0"/>
          <w:numId w:val="12"/>
        </w:numPr>
        <w:ind w:left="284" w:hanging="284"/>
        <w:rPr>
          <w:rFonts w:asciiTheme="majorHAnsi" w:hAnsiTheme="majorHAnsi"/>
        </w:rPr>
      </w:pPr>
      <w:r w:rsidRPr="00404BA1">
        <w:rPr>
          <w:rFonts w:asciiTheme="majorHAnsi" w:hAnsiTheme="majorHAnsi"/>
        </w:rPr>
        <w:t xml:space="preserve"> Curriculum coverage, continuity and progression in all </w:t>
      </w:r>
      <w:r w:rsidR="00AB0DC7">
        <w:rPr>
          <w:rFonts w:asciiTheme="majorHAnsi" w:hAnsiTheme="majorHAnsi"/>
        </w:rPr>
        <w:t xml:space="preserve">subjects taught for all </w:t>
      </w:r>
      <w:proofErr w:type="gramStart"/>
      <w:r w:rsidR="00AB0DC7">
        <w:rPr>
          <w:rFonts w:asciiTheme="majorHAnsi" w:hAnsiTheme="majorHAnsi"/>
        </w:rPr>
        <w:t>students</w:t>
      </w:r>
      <w:proofErr w:type="gramEnd"/>
    </w:p>
    <w:p w14:paraId="13D6F965" w14:textId="47F8656D" w:rsidR="00404BA1" w:rsidRPr="00404BA1" w:rsidRDefault="00404BA1" w:rsidP="00404BA1">
      <w:pPr>
        <w:numPr>
          <w:ilvl w:val="0"/>
          <w:numId w:val="6"/>
        </w:numPr>
        <w:rPr>
          <w:rFonts w:asciiTheme="majorHAnsi" w:hAnsiTheme="majorHAnsi" w:cs="Arial"/>
          <w:sz w:val="22"/>
          <w:szCs w:val="22"/>
        </w:rPr>
      </w:pPr>
      <w:r w:rsidRPr="00404BA1">
        <w:rPr>
          <w:rFonts w:asciiTheme="majorHAnsi" w:hAnsiTheme="majorHAnsi" w:cs="Arial"/>
          <w:sz w:val="22"/>
          <w:szCs w:val="22"/>
        </w:rPr>
        <w:t>Teachers are clear about the teaching of objectives in lessons, understand the sequence of teaching and learning in subjects taught, and commu</w:t>
      </w:r>
      <w:r w:rsidR="00AB0DC7">
        <w:rPr>
          <w:rFonts w:asciiTheme="majorHAnsi" w:hAnsiTheme="majorHAnsi" w:cs="Arial"/>
          <w:sz w:val="22"/>
          <w:szCs w:val="22"/>
        </w:rPr>
        <w:t>nicate such information to students</w:t>
      </w:r>
      <w:r w:rsidRPr="00404BA1">
        <w:rPr>
          <w:rFonts w:asciiTheme="majorHAnsi" w:hAnsiTheme="majorHAnsi" w:cs="Arial"/>
          <w:sz w:val="22"/>
          <w:szCs w:val="22"/>
        </w:rPr>
        <w:t>;</w:t>
      </w:r>
    </w:p>
    <w:p w14:paraId="392A50CA" w14:textId="048D47F8" w:rsidR="00404BA1" w:rsidRPr="00404BA1" w:rsidRDefault="00404BA1" w:rsidP="00404BA1">
      <w:pPr>
        <w:numPr>
          <w:ilvl w:val="0"/>
          <w:numId w:val="6"/>
        </w:numPr>
        <w:rPr>
          <w:rFonts w:asciiTheme="majorHAnsi" w:hAnsiTheme="majorHAnsi" w:cs="Arial"/>
          <w:sz w:val="22"/>
          <w:szCs w:val="22"/>
        </w:rPr>
      </w:pPr>
      <w:r w:rsidRPr="00404BA1">
        <w:rPr>
          <w:rFonts w:asciiTheme="majorHAnsi" w:hAnsiTheme="majorHAnsi" w:cs="Arial"/>
          <w:sz w:val="22"/>
          <w:szCs w:val="22"/>
        </w:rPr>
        <w:t>Guidance is provided on the choice of appropriate teaching and learning methods to meet the needs and learning require</w:t>
      </w:r>
      <w:r w:rsidR="00AB0DC7">
        <w:rPr>
          <w:rFonts w:asciiTheme="majorHAnsi" w:hAnsiTheme="majorHAnsi" w:cs="Arial"/>
          <w:sz w:val="22"/>
          <w:szCs w:val="22"/>
        </w:rPr>
        <w:t>ments of different students</w:t>
      </w:r>
      <w:r w:rsidRPr="00404BA1">
        <w:rPr>
          <w:rFonts w:asciiTheme="majorHAnsi" w:hAnsiTheme="majorHAnsi" w:cs="Arial"/>
          <w:sz w:val="22"/>
          <w:szCs w:val="22"/>
        </w:rPr>
        <w:t>;</w:t>
      </w:r>
    </w:p>
    <w:p w14:paraId="276A1898" w14:textId="77777777" w:rsidR="00404BA1" w:rsidRPr="00404BA1" w:rsidRDefault="00404BA1" w:rsidP="00404BA1">
      <w:pPr>
        <w:numPr>
          <w:ilvl w:val="0"/>
          <w:numId w:val="6"/>
        </w:numPr>
        <w:jc w:val="both"/>
        <w:rPr>
          <w:rFonts w:asciiTheme="majorHAnsi" w:hAnsiTheme="majorHAnsi" w:cs="Arial"/>
          <w:sz w:val="22"/>
          <w:szCs w:val="22"/>
        </w:rPr>
      </w:pPr>
      <w:r w:rsidRPr="00404BA1">
        <w:rPr>
          <w:rFonts w:asciiTheme="majorHAnsi" w:hAnsiTheme="majorHAnsi" w:cs="Arial"/>
          <w:sz w:val="22"/>
          <w:szCs w:val="22"/>
        </w:rPr>
        <w:t xml:space="preserve">Classroom </w:t>
      </w:r>
      <w:proofErr w:type="spellStart"/>
      <w:r w:rsidRPr="00404BA1">
        <w:rPr>
          <w:rFonts w:asciiTheme="majorHAnsi" w:hAnsiTheme="majorHAnsi" w:cs="Arial"/>
          <w:sz w:val="22"/>
          <w:szCs w:val="22"/>
        </w:rPr>
        <w:t>organisation</w:t>
      </w:r>
      <w:proofErr w:type="spellEnd"/>
      <w:r w:rsidRPr="00404BA1">
        <w:rPr>
          <w:rFonts w:asciiTheme="majorHAnsi" w:hAnsiTheme="majorHAnsi" w:cs="Arial"/>
          <w:sz w:val="22"/>
          <w:szCs w:val="22"/>
        </w:rPr>
        <w:t xml:space="preserve"> is appropriate for the lesson content and teaching style in use, with well </w:t>
      </w:r>
      <w:proofErr w:type="spellStart"/>
      <w:r w:rsidRPr="00404BA1">
        <w:rPr>
          <w:rFonts w:asciiTheme="majorHAnsi" w:hAnsiTheme="majorHAnsi" w:cs="Arial"/>
          <w:sz w:val="22"/>
          <w:szCs w:val="22"/>
        </w:rPr>
        <w:t>organised</w:t>
      </w:r>
      <w:proofErr w:type="spellEnd"/>
      <w:r w:rsidRPr="00404BA1">
        <w:rPr>
          <w:rFonts w:asciiTheme="majorHAnsi" w:hAnsiTheme="majorHAnsi" w:cs="Arial"/>
          <w:sz w:val="22"/>
          <w:szCs w:val="22"/>
        </w:rPr>
        <w:t xml:space="preserve"> resources that promote and enhance learning</w:t>
      </w:r>
    </w:p>
    <w:p w14:paraId="2C3E5670" w14:textId="77777777" w:rsidR="00404BA1" w:rsidRPr="00404BA1" w:rsidRDefault="00404BA1" w:rsidP="00404BA1">
      <w:pPr>
        <w:numPr>
          <w:ilvl w:val="0"/>
          <w:numId w:val="6"/>
        </w:numPr>
        <w:jc w:val="both"/>
        <w:rPr>
          <w:rFonts w:asciiTheme="majorHAnsi" w:hAnsiTheme="majorHAnsi" w:cs="Arial"/>
          <w:sz w:val="22"/>
          <w:szCs w:val="22"/>
        </w:rPr>
      </w:pPr>
      <w:r w:rsidRPr="00404BA1">
        <w:rPr>
          <w:rFonts w:asciiTheme="majorHAnsi" w:hAnsiTheme="majorHAnsi" w:cs="Arial"/>
          <w:sz w:val="22"/>
          <w:szCs w:val="22"/>
        </w:rPr>
        <w:t>Provision of a stimulating learning environment, in which displays are relevant, well maintained and an aid to learning</w:t>
      </w:r>
    </w:p>
    <w:p w14:paraId="6E86CAA5" w14:textId="5BF3692D" w:rsidR="00404BA1" w:rsidRPr="00404BA1" w:rsidRDefault="00404BA1" w:rsidP="00404BA1">
      <w:pPr>
        <w:numPr>
          <w:ilvl w:val="0"/>
          <w:numId w:val="6"/>
        </w:numPr>
        <w:jc w:val="both"/>
        <w:rPr>
          <w:rFonts w:asciiTheme="majorHAnsi" w:hAnsiTheme="majorHAnsi" w:cs="Arial"/>
          <w:sz w:val="22"/>
          <w:szCs w:val="22"/>
        </w:rPr>
      </w:pPr>
      <w:r w:rsidRPr="00404BA1">
        <w:rPr>
          <w:rFonts w:asciiTheme="majorHAnsi" w:hAnsiTheme="majorHAnsi" w:cs="Arial"/>
          <w:sz w:val="22"/>
          <w:szCs w:val="22"/>
        </w:rPr>
        <w:t xml:space="preserve">Preparation of termly, </w:t>
      </w:r>
      <w:proofErr w:type="gramStart"/>
      <w:r w:rsidRPr="00404BA1">
        <w:rPr>
          <w:rFonts w:asciiTheme="majorHAnsi" w:hAnsiTheme="majorHAnsi" w:cs="Arial"/>
          <w:sz w:val="22"/>
          <w:szCs w:val="22"/>
        </w:rPr>
        <w:t>weekly</w:t>
      </w:r>
      <w:proofErr w:type="gramEnd"/>
      <w:r w:rsidRPr="00404BA1">
        <w:rPr>
          <w:rFonts w:asciiTheme="majorHAnsi" w:hAnsiTheme="majorHAnsi" w:cs="Arial"/>
          <w:sz w:val="22"/>
          <w:szCs w:val="22"/>
        </w:rPr>
        <w:t xml:space="preserve"> and daily plans in accordance </w:t>
      </w:r>
      <w:r w:rsidR="00EF64C5">
        <w:rPr>
          <w:rFonts w:asciiTheme="majorHAnsi" w:hAnsiTheme="majorHAnsi" w:cs="Arial"/>
          <w:sz w:val="22"/>
          <w:szCs w:val="22"/>
        </w:rPr>
        <w:t>with agreed school policy and National Curriculum and GCSE</w:t>
      </w:r>
      <w:r w:rsidRPr="00404BA1">
        <w:rPr>
          <w:rFonts w:asciiTheme="majorHAnsi" w:hAnsiTheme="majorHAnsi" w:cs="Arial"/>
          <w:sz w:val="22"/>
          <w:szCs w:val="22"/>
        </w:rPr>
        <w:t xml:space="preserve"> content</w:t>
      </w:r>
      <w:r w:rsidR="00EF64C5">
        <w:rPr>
          <w:rFonts w:asciiTheme="majorHAnsi" w:hAnsiTheme="majorHAnsi" w:cs="Arial"/>
          <w:sz w:val="22"/>
          <w:szCs w:val="22"/>
        </w:rPr>
        <w:t xml:space="preserve"> and guidance</w:t>
      </w:r>
    </w:p>
    <w:p w14:paraId="4419127A" w14:textId="7CCF134F" w:rsidR="00404BA1" w:rsidRPr="00404BA1" w:rsidRDefault="00AB0DC7" w:rsidP="00404BA1">
      <w:pPr>
        <w:numPr>
          <w:ilvl w:val="0"/>
          <w:numId w:val="6"/>
        </w:numPr>
        <w:rPr>
          <w:rFonts w:asciiTheme="majorHAnsi" w:hAnsiTheme="majorHAnsi" w:cs="Arial"/>
          <w:sz w:val="22"/>
          <w:szCs w:val="22"/>
        </w:rPr>
      </w:pPr>
      <w:r>
        <w:rPr>
          <w:rFonts w:asciiTheme="majorHAnsi" w:hAnsiTheme="majorHAnsi" w:cs="Arial"/>
          <w:sz w:val="22"/>
          <w:szCs w:val="22"/>
        </w:rPr>
        <w:t>Effective development of student</w:t>
      </w:r>
      <w:r w:rsidR="00404BA1" w:rsidRPr="00404BA1">
        <w:rPr>
          <w:rFonts w:asciiTheme="majorHAnsi" w:hAnsiTheme="majorHAnsi" w:cs="Arial"/>
          <w:sz w:val="22"/>
          <w:szCs w:val="22"/>
        </w:rPr>
        <w:t xml:space="preserve">’s core literacy, </w:t>
      </w:r>
      <w:proofErr w:type="gramStart"/>
      <w:r w:rsidR="00404BA1" w:rsidRPr="00404BA1">
        <w:rPr>
          <w:rFonts w:asciiTheme="majorHAnsi" w:hAnsiTheme="majorHAnsi" w:cs="Arial"/>
          <w:sz w:val="22"/>
          <w:szCs w:val="22"/>
        </w:rPr>
        <w:t>numeracy</w:t>
      </w:r>
      <w:proofErr w:type="gramEnd"/>
      <w:r w:rsidR="00404BA1" w:rsidRPr="00404BA1">
        <w:rPr>
          <w:rFonts w:asciiTheme="majorHAnsi" w:hAnsiTheme="majorHAnsi" w:cs="Arial"/>
          <w:sz w:val="22"/>
          <w:szCs w:val="22"/>
        </w:rPr>
        <w:t xml:space="preserve"> and information technology skills </w:t>
      </w:r>
    </w:p>
    <w:p w14:paraId="10E6B9F3" w14:textId="34AF8E40" w:rsidR="00404BA1" w:rsidRPr="00404BA1" w:rsidRDefault="00404BA1" w:rsidP="00404BA1">
      <w:pPr>
        <w:numPr>
          <w:ilvl w:val="0"/>
          <w:numId w:val="6"/>
        </w:numPr>
        <w:rPr>
          <w:rFonts w:asciiTheme="majorHAnsi" w:hAnsiTheme="majorHAnsi" w:cs="Arial"/>
          <w:sz w:val="22"/>
          <w:szCs w:val="22"/>
        </w:rPr>
      </w:pPr>
      <w:r w:rsidRPr="00404BA1">
        <w:rPr>
          <w:rFonts w:asciiTheme="majorHAnsi" w:hAnsiTheme="majorHAnsi" w:cs="Arial"/>
          <w:sz w:val="22"/>
          <w:szCs w:val="22"/>
        </w:rPr>
        <w:t xml:space="preserve">Effective </w:t>
      </w:r>
      <w:r w:rsidR="00AB0DC7">
        <w:rPr>
          <w:rFonts w:asciiTheme="majorHAnsi" w:hAnsiTheme="majorHAnsi" w:cs="Arial"/>
          <w:sz w:val="22"/>
          <w:szCs w:val="22"/>
        </w:rPr>
        <w:t>development of students</w:t>
      </w:r>
      <w:r w:rsidRPr="00404BA1">
        <w:rPr>
          <w:rFonts w:asciiTheme="majorHAnsi" w:hAnsiTheme="majorHAnsi" w:cs="Arial"/>
          <w:sz w:val="22"/>
          <w:szCs w:val="22"/>
        </w:rPr>
        <w:t xml:space="preserve"> individual and collaborative study skills necessary for them to become increasing independent when out of </w:t>
      </w:r>
      <w:proofErr w:type="gramStart"/>
      <w:r w:rsidRPr="00404BA1">
        <w:rPr>
          <w:rFonts w:asciiTheme="majorHAnsi" w:hAnsiTheme="majorHAnsi" w:cs="Arial"/>
          <w:sz w:val="22"/>
          <w:szCs w:val="22"/>
        </w:rPr>
        <w:t>school</w:t>
      </w:r>
      <w:proofErr w:type="gramEnd"/>
    </w:p>
    <w:p w14:paraId="7E785AC4" w14:textId="77777777" w:rsidR="00404BA1" w:rsidRPr="00404BA1" w:rsidRDefault="00404BA1" w:rsidP="00404BA1">
      <w:pPr>
        <w:rPr>
          <w:rFonts w:asciiTheme="majorHAnsi" w:hAnsiTheme="majorHAnsi" w:cs="Arial"/>
          <w:sz w:val="22"/>
          <w:szCs w:val="22"/>
        </w:rPr>
      </w:pPr>
    </w:p>
    <w:p w14:paraId="6A3F19F2" w14:textId="77777777" w:rsidR="00404BA1" w:rsidRPr="00404BA1" w:rsidRDefault="00404BA1" w:rsidP="00404BA1">
      <w:pPr>
        <w:rPr>
          <w:rFonts w:asciiTheme="majorHAnsi" w:hAnsiTheme="majorHAnsi" w:cs="Arial"/>
          <w:b/>
          <w:bCs/>
          <w:sz w:val="22"/>
          <w:szCs w:val="22"/>
        </w:rPr>
      </w:pPr>
      <w:r w:rsidRPr="00404BA1">
        <w:rPr>
          <w:rFonts w:asciiTheme="majorHAnsi" w:hAnsiTheme="majorHAnsi" w:cs="Arial"/>
          <w:b/>
          <w:bCs/>
          <w:sz w:val="22"/>
          <w:szCs w:val="22"/>
        </w:rPr>
        <w:t>Assessment and Evaluation</w:t>
      </w:r>
    </w:p>
    <w:p w14:paraId="11D345CA" w14:textId="77777777" w:rsidR="00404BA1" w:rsidRPr="00404BA1" w:rsidRDefault="00404BA1" w:rsidP="00404BA1">
      <w:pPr>
        <w:numPr>
          <w:ilvl w:val="0"/>
          <w:numId w:val="7"/>
        </w:numPr>
        <w:rPr>
          <w:rFonts w:asciiTheme="majorHAnsi" w:hAnsiTheme="majorHAnsi" w:cs="Arial"/>
          <w:sz w:val="22"/>
          <w:szCs w:val="22"/>
        </w:rPr>
      </w:pPr>
      <w:proofErr w:type="spellStart"/>
      <w:r w:rsidRPr="00404BA1">
        <w:rPr>
          <w:rFonts w:asciiTheme="majorHAnsi" w:hAnsiTheme="majorHAnsi" w:cs="Arial"/>
          <w:sz w:val="22"/>
          <w:szCs w:val="22"/>
        </w:rPr>
        <w:t>Analyse</w:t>
      </w:r>
      <w:proofErr w:type="spellEnd"/>
      <w:r w:rsidRPr="00404BA1">
        <w:rPr>
          <w:rFonts w:asciiTheme="majorHAnsi" w:hAnsiTheme="majorHAnsi" w:cs="Arial"/>
          <w:sz w:val="22"/>
          <w:szCs w:val="22"/>
        </w:rPr>
        <w:t xml:space="preserve"> and interpret relevant national, local and school data, research and inspection evidence, to inform policies, practices, expectations, targets and teaching </w:t>
      </w:r>
      <w:proofErr w:type="gramStart"/>
      <w:r w:rsidRPr="00404BA1">
        <w:rPr>
          <w:rFonts w:asciiTheme="majorHAnsi" w:hAnsiTheme="majorHAnsi" w:cs="Arial"/>
          <w:sz w:val="22"/>
          <w:szCs w:val="22"/>
        </w:rPr>
        <w:t>methods</w:t>
      </w:r>
      <w:proofErr w:type="gramEnd"/>
    </w:p>
    <w:p w14:paraId="712906EF" w14:textId="78F7CE9D" w:rsidR="00404BA1" w:rsidRPr="00404BA1" w:rsidRDefault="00404BA1" w:rsidP="00404BA1">
      <w:pPr>
        <w:numPr>
          <w:ilvl w:val="0"/>
          <w:numId w:val="7"/>
        </w:numPr>
        <w:rPr>
          <w:rFonts w:asciiTheme="majorHAnsi" w:hAnsiTheme="majorHAnsi" w:cs="Arial"/>
          <w:sz w:val="22"/>
          <w:szCs w:val="22"/>
        </w:rPr>
      </w:pPr>
      <w:r w:rsidRPr="00404BA1">
        <w:rPr>
          <w:rFonts w:asciiTheme="majorHAnsi" w:hAnsiTheme="majorHAnsi" w:cs="Arial"/>
          <w:sz w:val="22"/>
          <w:szCs w:val="22"/>
        </w:rPr>
        <w:t xml:space="preserve">Establish and implement clear policies and practices for assessing, recording and reporting of pupil achievement, and for using this information to </w:t>
      </w:r>
      <w:proofErr w:type="spellStart"/>
      <w:r w:rsidRPr="00404BA1">
        <w:rPr>
          <w:rFonts w:asciiTheme="majorHAnsi" w:hAnsiTheme="majorHAnsi" w:cs="Arial"/>
          <w:sz w:val="22"/>
          <w:szCs w:val="22"/>
        </w:rPr>
        <w:t>recognise</w:t>
      </w:r>
      <w:proofErr w:type="spellEnd"/>
      <w:r w:rsidRPr="00404BA1">
        <w:rPr>
          <w:rFonts w:asciiTheme="majorHAnsi" w:hAnsiTheme="majorHAnsi" w:cs="Arial"/>
          <w:sz w:val="22"/>
          <w:szCs w:val="22"/>
        </w:rPr>
        <w:t xml:space="preserve"> achievement and to a</w:t>
      </w:r>
      <w:r w:rsidR="00AB0DC7">
        <w:rPr>
          <w:rFonts w:asciiTheme="majorHAnsi" w:hAnsiTheme="majorHAnsi" w:cs="Arial"/>
          <w:sz w:val="22"/>
          <w:szCs w:val="22"/>
        </w:rPr>
        <w:t>ssist students</w:t>
      </w:r>
      <w:r w:rsidRPr="00404BA1">
        <w:rPr>
          <w:rFonts w:asciiTheme="majorHAnsi" w:hAnsiTheme="majorHAnsi" w:cs="Arial"/>
          <w:sz w:val="22"/>
          <w:szCs w:val="22"/>
        </w:rPr>
        <w:t xml:space="preserve"> in setting targets for further </w:t>
      </w:r>
      <w:proofErr w:type="gramStart"/>
      <w:r w:rsidRPr="00404BA1">
        <w:rPr>
          <w:rFonts w:asciiTheme="majorHAnsi" w:hAnsiTheme="majorHAnsi" w:cs="Arial"/>
          <w:sz w:val="22"/>
          <w:szCs w:val="22"/>
        </w:rPr>
        <w:t>improvement</w:t>
      </w:r>
      <w:proofErr w:type="gramEnd"/>
    </w:p>
    <w:p w14:paraId="4DFBF3A3" w14:textId="70829F14" w:rsidR="00404BA1" w:rsidRPr="00404BA1" w:rsidRDefault="00404BA1" w:rsidP="00404BA1">
      <w:pPr>
        <w:numPr>
          <w:ilvl w:val="0"/>
          <w:numId w:val="7"/>
        </w:numPr>
        <w:rPr>
          <w:rFonts w:asciiTheme="majorHAnsi" w:hAnsiTheme="majorHAnsi" w:cs="Arial"/>
          <w:sz w:val="22"/>
          <w:szCs w:val="22"/>
        </w:rPr>
      </w:pPr>
      <w:r w:rsidRPr="00404BA1">
        <w:rPr>
          <w:rFonts w:asciiTheme="majorHAnsi" w:hAnsiTheme="majorHAnsi" w:cs="Arial"/>
          <w:sz w:val="22"/>
          <w:szCs w:val="22"/>
        </w:rPr>
        <w:t>Ensu</w:t>
      </w:r>
      <w:r w:rsidR="00AB0DC7">
        <w:rPr>
          <w:rFonts w:asciiTheme="majorHAnsi" w:hAnsiTheme="majorHAnsi" w:cs="Arial"/>
          <w:sz w:val="22"/>
          <w:szCs w:val="22"/>
        </w:rPr>
        <w:t xml:space="preserve">re that information about </w:t>
      </w:r>
      <w:proofErr w:type="gramStart"/>
      <w:r w:rsidR="00AB0DC7">
        <w:rPr>
          <w:rFonts w:asciiTheme="majorHAnsi" w:hAnsiTheme="majorHAnsi" w:cs="Arial"/>
          <w:sz w:val="22"/>
          <w:szCs w:val="22"/>
        </w:rPr>
        <w:t>student</w:t>
      </w:r>
      <w:r w:rsidRPr="00404BA1">
        <w:rPr>
          <w:rFonts w:asciiTheme="majorHAnsi" w:hAnsiTheme="majorHAnsi" w:cs="Arial"/>
          <w:sz w:val="22"/>
          <w:szCs w:val="22"/>
        </w:rPr>
        <w:t>s</w:t>
      </w:r>
      <w:proofErr w:type="gramEnd"/>
      <w:r w:rsidRPr="00404BA1">
        <w:rPr>
          <w:rFonts w:asciiTheme="majorHAnsi" w:hAnsiTheme="majorHAnsi" w:cs="Arial"/>
          <w:sz w:val="22"/>
          <w:szCs w:val="22"/>
        </w:rPr>
        <w:t xml:space="preserve"> achievements in previous classes and schools is used effectively to secure good progress</w:t>
      </w:r>
    </w:p>
    <w:p w14:paraId="55BE94F2" w14:textId="669AD409" w:rsidR="00404BA1" w:rsidRPr="00404BA1" w:rsidRDefault="002C7BED" w:rsidP="00404BA1">
      <w:pPr>
        <w:numPr>
          <w:ilvl w:val="0"/>
          <w:numId w:val="7"/>
        </w:numPr>
        <w:rPr>
          <w:rFonts w:asciiTheme="majorHAnsi" w:hAnsiTheme="majorHAnsi" w:cs="Arial"/>
          <w:sz w:val="22"/>
          <w:szCs w:val="22"/>
        </w:rPr>
      </w:pPr>
      <w:r>
        <w:rPr>
          <w:rFonts w:asciiTheme="majorHAnsi" w:hAnsiTheme="majorHAnsi" w:cs="Arial"/>
          <w:sz w:val="22"/>
          <w:szCs w:val="22"/>
        </w:rPr>
        <w:t>Monitor student</w:t>
      </w:r>
      <w:r w:rsidR="00404BA1" w:rsidRPr="00404BA1">
        <w:rPr>
          <w:rFonts w:asciiTheme="majorHAnsi" w:hAnsiTheme="majorHAnsi" w:cs="Arial"/>
          <w:sz w:val="22"/>
          <w:szCs w:val="22"/>
        </w:rPr>
        <w:t xml:space="preserve"> progress made during lessons, evaluate the effectiveness of teaching and learning, and use this analysis to guide further </w:t>
      </w:r>
      <w:proofErr w:type="gramStart"/>
      <w:r w:rsidR="00404BA1" w:rsidRPr="00404BA1">
        <w:rPr>
          <w:rFonts w:asciiTheme="majorHAnsi" w:hAnsiTheme="majorHAnsi" w:cs="Arial"/>
          <w:sz w:val="22"/>
          <w:szCs w:val="22"/>
        </w:rPr>
        <w:t>improvement</w:t>
      </w:r>
      <w:proofErr w:type="gramEnd"/>
    </w:p>
    <w:p w14:paraId="0B64F4DD" w14:textId="77777777" w:rsidR="00404BA1" w:rsidRPr="00404BA1" w:rsidRDefault="00404BA1" w:rsidP="00404BA1">
      <w:pPr>
        <w:rPr>
          <w:rFonts w:asciiTheme="majorHAnsi" w:hAnsiTheme="majorHAnsi" w:cs="Arial"/>
          <w:sz w:val="22"/>
          <w:szCs w:val="22"/>
        </w:rPr>
      </w:pPr>
    </w:p>
    <w:p w14:paraId="4ED7C487" w14:textId="77777777" w:rsidR="00404BA1" w:rsidRPr="00404BA1" w:rsidRDefault="00404BA1" w:rsidP="00404BA1">
      <w:pPr>
        <w:rPr>
          <w:rFonts w:asciiTheme="majorHAnsi" w:hAnsiTheme="majorHAnsi" w:cs="Arial"/>
          <w:bCs/>
          <w:sz w:val="22"/>
          <w:szCs w:val="22"/>
        </w:rPr>
      </w:pPr>
      <w:r w:rsidRPr="00404BA1">
        <w:rPr>
          <w:rFonts w:asciiTheme="majorHAnsi" w:hAnsiTheme="majorHAnsi" w:cs="Arial"/>
          <w:b/>
          <w:bCs/>
          <w:sz w:val="22"/>
          <w:szCs w:val="22"/>
        </w:rPr>
        <w:t>Pupil Achievement</w:t>
      </w:r>
    </w:p>
    <w:p w14:paraId="469B5013" w14:textId="19D3A5D0" w:rsidR="00404BA1" w:rsidRPr="00404BA1" w:rsidRDefault="00404BA1" w:rsidP="00404BA1">
      <w:pPr>
        <w:numPr>
          <w:ilvl w:val="0"/>
          <w:numId w:val="8"/>
        </w:numPr>
        <w:rPr>
          <w:rFonts w:asciiTheme="majorHAnsi" w:hAnsiTheme="majorHAnsi" w:cs="Arial"/>
          <w:sz w:val="22"/>
          <w:szCs w:val="22"/>
        </w:rPr>
      </w:pPr>
      <w:r w:rsidRPr="00404BA1">
        <w:rPr>
          <w:rFonts w:asciiTheme="majorHAnsi" w:hAnsiTheme="majorHAnsi" w:cs="Arial"/>
          <w:sz w:val="22"/>
          <w:szCs w:val="22"/>
        </w:rPr>
        <w:t xml:space="preserve">Establish clear targets for </w:t>
      </w:r>
      <w:r w:rsidR="002C7BED">
        <w:rPr>
          <w:rFonts w:asciiTheme="majorHAnsi" w:hAnsiTheme="majorHAnsi" w:cs="Arial"/>
          <w:sz w:val="22"/>
          <w:szCs w:val="22"/>
        </w:rPr>
        <w:t>student</w:t>
      </w:r>
      <w:r w:rsidRPr="00404BA1">
        <w:rPr>
          <w:rFonts w:asciiTheme="majorHAnsi" w:hAnsiTheme="majorHAnsi" w:cs="Arial"/>
          <w:sz w:val="22"/>
          <w:szCs w:val="22"/>
        </w:rPr>
        <w:t xml:space="preserve"> achievement and evaluate progr</w:t>
      </w:r>
      <w:r w:rsidR="00AB0DC7">
        <w:rPr>
          <w:rFonts w:asciiTheme="majorHAnsi" w:hAnsiTheme="majorHAnsi" w:cs="Arial"/>
          <w:sz w:val="22"/>
          <w:szCs w:val="22"/>
        </w:rPr>
        <w:t>ess and achievement by all students</w:t>
      </w:r>
      <w:r w:rsidRPr="00404BA1">
        <w:rPr>
          <w:rFonts w:asciiTheme="majorHAnsi" w:hAnsiTheme="majorHAnsi" w:cs="Arial"/>
          <w:sz w:val="22"/>
          <w:szCs w:val="22"/>
        </w:rPr>
        <w:t xml:space="preserve">, including those with special educational and communication </w:t>
      </w:r>
      <w:proofErr w:type="gramStart"/>
      <w:r w:rsidRPr="00404BA1">
        <w:rPr>
          <w:rFonts w:asciiTheme="majorHAnsi" w:hAnsiTheme="majorHAnsi" w:cs="Arial"/>
          <w:sz w:val="22"/>
          <w:szCs w:val="22"/>
        </w:rPr>
        <w:t>needs</w:t>
      </w:r>
      <w:proofErr w:type="gramEnd"/>
    </w:p>
    <w:p w14:paraId="4F5BCB5C" w14:textId="5C225EB3" w:rsidR="00404BA1" w:rsidRPr="00404BA1" w:rsidRDefault="00404BA1" w:rsidP="00404BA1">
      <w:pPr>
        <w:numPr>
          <w:ilvl w:val="0"/>
          <w:numId w:val="8"/>
        </w:numPr>
        <w:rPr>
          <w:rFonts w:asciiTheme="majorHAnsi" w:hAnsiTheme="majorHAnsi" w:cs="Arial"/>
          <w:sz w:val="22"/>
          <w:szCs w:val="22"/>
        </w:rPr>
      </w:pPr>
      <w:r w:rsidRPr="00404BA1">
        <w:rPr>
          <w:rFonts w:asciiTheme="majorHAnsi" w:hAnsiTheme="majorHAnsi" w:cs="Arial"/>
          <w:sz w:val="22"/>
          <w:szCs w:val="22"/>
        </w:rPr>
        <w:t xml:space="preserve">Use data effectively to identify </w:t>
      </w:r>
      <w:r w:rsidR="00AB0DC7">
        <w:rPr>
          <w:rFonts w:asciiTheme="majorHAnsi" w:hAnsiTheme="majorHAnsi" w:cs="Arial"/>
          <w:sz w:val="22"/>
          <w:szCs w:val="22"/>
        </w:rPr>
        <w:t>students</w:t>
      </w:r>
      <w:r w:rsidRPr="00404BA1">
        <w:rPr>
          <w:rFonts w:asciiTheme="majorHAnsi" w:hAnsiTheme="majorHAnsi" w:cs="Arial"/>
          <w:sz w:val="22"/>
          <w:szCs w:val="22"/>
        </w:rPr>
        <w:t xml:space="preserve"> who are underachieving and, where necessary, create and implement effective plans o</w:t>
      </w:r>
      <w:r w:rsidR="00AB0DC7">
        <w:rPr>
          <w:rFonts w:asciiTheme="majorHAnsi" w:hAnsiTheme="majorHAnsi" w:cs="Arial"/>
          <w:sz w:val="22"/>
          <w:szCs w:val="22"/>
        </w:rPr>
        <w:t xml:space="preserve">f action to support those </w:t>
      </w:r>
      <w:proofErr w:type="gramStart"/>
      <w:r w:rsidR="00AB0DC7">
        <w:rPr>
          <w:rFonts w:asciiTheme="majorHAnsi" w:hAnsiTheme="majorHAnsi" w:cs="Arial"/>
          <w:sz w:val="22"/>
          <w:szCs w:val="22"/>
        </w:rPr>
        <w:t>students</w:t>
      </w:r>
      <w:proofErr w:type="gramEnd"/>
    </w:p>
    <w:p w14:paraId="0F9555D3" w14:textId="77777777" w:rsidR="00404BA1" w:rsidRPr="00404BA1" w:rsidRDefault="00404BA1" w:rsidP="00404BA1">
      <w:pPr>
        <w:rPr>
          <w:rFonts w:asciiTheme="majorHAnsi" w:hAnsiTheme="majorHAnsi" w:cs="Arial"/>
          <w:sz w:val="22"/>
          <w:szCs w:val="22"/>
        </w:rPr>
      </w:pPr>
    </w:p>
    <w:p w14:paraId="6F0A4B7A" w14:textId="77777777" w:rsidR="00404BA1" w:rsidRPr="00404BA1" w:rsidRDefault="00404BA1" w:rsidP="00404BA1">
      <w:pPr>
        <w:rPr>
          <w:rFonts w:asciiTheme="majorHAnsi" w:hAnsiTheme="majorHAnsi" w:cs="Arial"/>
          <w:b/>
          <w:bCs/>
          <w:sz w:val="22"/>
          <w:szCs w:val="22"/>
        </w:rPr>
      </w:pPr>
      <w:r w:rsidRPr="00404BA1">
        <w:rPr>
          <w:rFonts w:asciiTheme="majorHAnsi" w:hAnsiTheme="majorHAnsi" w:cs="Arial"/>
          <w:b/>
          <w:bCs/>
          <w:sz w:val="22"/>
          <w:szCs w:val="22"/>
        </w:rPr>
        <w:t>Relations with Parents/Carers and Wider Community</w:t>
      </w:r>
    </w:p>
    <w:p w14:paraId="78FE80A0" w14:textId="2DDDE63F" w:rsidR="00404BA1" w:rsidRPr="00404BA1" w:rsidRDefault="00404BA1" w:rsidP="00404BA1">
      <w:pPr>
        <w:numPr>
          <w:ilvl w:val="0"/>
          <w:numId w:val="9"/>
        </w:numPr>
        <w:rPr>
          <w:rFonts w:asciiTheme="majorHAnsi" w:hAnsiTheme="majorHAnsi" w:cs="Arial"/>
          <w:sz w:val="22"/>
          <w:szCs w:val="22"/>
        </w:rPr>
      </w:pPr>
      <w:r w:rsidRPr="00404BA1">
        <w:rPr>
          <w:rFonts w:asciiTheme="majorHAnsi" w:hAnsiTheme="majorHAnsi" w:cs="Arial"/>
          <w:sz w:val="22"/>
          <w:szCs w:val="22"/>
        </w:rPr>
        <w:t xml:space="preserve">Establish a </w:t>
      </w:r>
      <w:r w:rsidR="003F0A5A">
        <w:rPr>
          <w:rFonts w:asciiTheme="majorHAnsi" w:hAnsiTheme="majorHAnsi" w:cs="Arial"/>
          <w:sz w:val="22"/>
          <w:szCs w:val="22"/>
        </w:rPr>
        <w:t xml:space="preserve">partnership </w:t>
      </w:r>
      <w:r w:rsidRPr="00404BA1">
        <w:rPr>
          <w:rFonts w:asciiTheme="majorHAnsi" w:hAnsiTheme="majorHAnsi" w:cs="Arial"/>
          <w:sz w:val="22"/>
          <w:szCs w:val="22"/>
        </w:rPr>
        <w:t xml:space="preserve">with parents/carers to involve them in their child’s learning as well as providing information about curriculum, attainment, progress and </w:t>
      </w:r>
      <w:proofErr w:type="gramStart"/>
      <w:r w:rsidRPr="00404BA1">
        <w:rPr>
          <w:rFonts w:asciiTheme="majorHAnsi" w:hAnsiTheme="majorHAnsi" w:cs="Arial"/>
          <w:sz w:val="22"/>
          <w:szCs w:val="22"/>
        </w:rPr>
        <w:t>targets</w:t>
      </w:r>
      <w:proofErr w:type="gramEnd"/>
    </w:p>
    <w:p w14:paraId="56997D53" w14:textId="2A46C4F5" w:rsidR="00404BA1" w:rsidRPr="00404BA1" w:rsidRDefault="00404BA1" w:rsidP="00404BA1">
      <w:pPr>
        <w:numPr>
          <w:ilvl w:val="0"/>
          <w:numId w:val="9"/>
        </w:numPr>
        <w:rPr>
          <w:rFonts w:asciiTheme="majorHAnsi" w:hAnsiTheme="majorHAnsi" w:cs="Arial"/>
          <w:sz w:val="22"/>
          <w:szCs w:val="22"/>
        </w:rPr>
      </w:pPr>
      <w:r w:rsidRPr="00404BA1">
        <w:rPr>
          <w:rFonts w:asciiTheme="majorHAnsi" w:hAnsiTheme="majorHAnsi" w:cs="Arial"/>
          <w:sz w:val="22"/>
          <w:szCs w:val="22"/>
        </w:rPr>
        <w:t xml:space="preserve">Develop effective links with the local community, including business and </w:t>
      </w:r>
      <w:r w:rsidR="00EF64C5">
        <w:rPr>
          <w:rFonts w:asciiTheme="majorHAnsi" w:hAnsiTheme="majorHAnsi" w:cs="Arial"/>
          <w:sz w:val="22"/>
          <w:szCs w:val="22"/>
        </w:rPr>
        <w:t>industry and other educational settings</w:t>
      </w:r>
      <w:r w:rsidRPr="00404BA1">
        <w:rPr>
          <w:rFonts w:asciiTheme="majorHAnsi" w:hAnsiTheme="majorHAnsi" w:cs="Arial"/>
          <w:sz w:val="22"/>
          <w:szCs w:val="22"/>
        </w:rPr>
        <w:t>, in order to enhanc</w:t>
      </w:r>
      <w:r w:rsidR="002C7BED">
        <w:rPr>
          <w:rFonts w:asciiTheme="majorHAnsi" w:hAnsiTheme="majorHAnsi" w:cs="Arial"/>
          <w:sz w:val="22"/>
          <w:szCs w:val="22"/>
        </w:rPr>
        <w:t>e teaching and develop the student</w:t>
      </w:r>
      <w:r w:rsidRPr="00404BA1">
        <w:rPr>
          <w:rFonts w:asciiTheme="majorHAnsi" w:hAnsiTheme="majorHAnsi" w:cs="Arial"/>
          <w:sz w:val="22"/>
          <w:szCs w:val="22"/>
        </w:rPr>
        <w:t xml:space="preserve">’s wider </w:t>
      </w:r>
      <w:proofErr w:type="gramStart"/>
      <w:r w:rsidRPr="00404BA1">
        <w:rPr>
          <w:rFonts w:asciiTheme="majorHAnsi" w:hAnsiTheme="majorHAnsi" w:cs="Arial"/>
          <w:sz w:val="22"/>
          <w:szCs w:val="22"/>
        </w:rPr>
        <w:t>understanding</w:t>
      </w:r>
      <w:proofErr w:type="gramEnd"/>
    </w:p>
    <w:p w14:paraId="47550853" w14:textId="77777777" w:rsidR="00404BA1" w:rsidRPr="00404BA1" w:rsidRDefault="00404BA1" w:rsidP="00404BA1">
      <w:pPr>
        <w:rPr>
          <w:rFonts w:asciiTheme="majorHAnsi" w:hAnsiTheme="majorHAnsi" w:cs="Arial"/>
          <w:b/>
          <w:bCs/>
          <w:sz w:val="22"/>
          <w:szCs w:val="22"/>
        </w:rPr>
      </w:pPr>
    </w:p>
    <w:p w14:paraId="242D313E" w14:textId="77777777" w:rsidR="00404BA1" w:rsidRPr="00404BA1" w:rsidRDefault="00404BA1" w:rsidP="00404BA1">
      <w:pPr>
        <w:rPr>
          <w:rFonts w:asciiTheme="majorHAnsi" w:hAnsiTheme="majorHAnsi" w:cs="Arial"/>
          <w:b/>
          <w:bCs/>
          <w:sz w:val="22"/>
          <w:szCs w:val="22"/>
        </w:rPr>
      </w:pPr>
      <w:r w:rsidRPr="00404BA1">
        <w:rPr>
          <w:rFonts w:asciiTheme="majorHAnsi" w:hAnsiTheme="majorHAnsi" w:cs="Arial"/>
          <w:b/>
          <w:bCs/>
          <w:sz w:val="22"/>
          <w:szCs w:val="22"/>
        </w:rPr>
        <w:t>Managing own Performance and Development</w:t>
      </w:r>
    </w:p>
    <w:p w14:paraId="74C6F03C" w14:textId="5E70DD0A" w:rsidR="00404BA1" w:rsidRPr="00404BA1" w:rsidRDefault="00404BA1" w:rsidP="00404BA1">
      <w:pPr>
        <w:numPr>
          <w:ilvl w:val="0"/>
          <w:numId w:val="10"/>
        </w:numPr>
        <w:rPr>
          <w:rFonts w:asciiTheme="majorHAnsi" w:hAnsiTheme="majorHAnsi" w:cs="Arial"/>
          <w:sz w:val="22"/>
          <w:szCs w:val="22"/>
        </w:rPr>
      </w:pPr>
      <w:proofErr w:type="spellStart"/>
      <w:r w:rsidRPr="00404BA1">
        <w:rPr>
          <w:rFonts w:asciiTheme="majorHAnsi" w:hAnsiTheme="majorHAnsi" w:cs="Arial"/>
          <w:sz w:val="22"/>
          <w:szCs w:val="22"/>
        </w:rPr>
        <w:t>Prioritise</w:t>
      </w:r>
      <w:proofErr w:type="spellEnd"/>
      <w:r w:rsidRPr="00404BA1">
        <w:rPr>
          <w:rFonts w:asciiTheme="majorHAnsi" w:hAnsiTheme="majorHAnsi" w:cs="Arial"/>
          <w:sz w:val="22"/>
          <w:szCs w:val="22"/>
        </w:rPr>
        <w:t xml:space="preserve"> an</w:t>
      </w:r>
      <w:r w:rsidR="003F0A5A">
        <w:rPr>
          <w:rFonts w:asciiTheme="majorHAnsi" w:hAnsiTheme="majorHAnsi" w:cs="Arial"/>
          <w:sz w:val="22"/>
          <w:szCs w:val="22"/>
        </w:rPr>
        <w:t>d manage own time effectively, particularly</w:t>
      </w:r>
      <w:r w:rsidRPr="00404BA1">
        <w:rPr>
          <w:rFonts w:asciiTheme="majorHAnsi" w:hAnsiTheme="majorHAnsi" w:cs="Arial"/>
          <w:sz w:val="22"/>
          <w:szCs w:val="22"/>
        </w:rPr>
        <w:t xml:space="preserve"> in relation to balancing the demands made by teaching, subject management and involvement in school </w:t>
      </w:r>
      <w:proofErr w:type="gramStart"/>
      <w:r w:rsidRPr="00404BA1">
        <w:rPr>
          <w:rFonts w:asciiTheme="majorHAnsi" w:hAnsiTheme="majorHAnsi" w:cs="Arial"/>
          <w:sz w:val="22"/>
          <w:szCs w:val="22"/>
        </w:rPr>
        <w:t>development</w:t>
      </w:r>
      <w:proofErr w:type="gramEnd"/>
    </w:p>
    <w:p w14:paraId="557C839B" w14:textId="77777777" w:rsidR="00404BA1" w:rsidRPr="00404BA1" w:rsidRDefault="00404BA1" w:rsidP="00404BA1">
      <w:pPr>
        <w:numPr>
          <w:ilvl w:val="0"/>
          <w:numId w:val="10"/>
        </w:numPr>
        <w:rPr>
          <w:rFonts w:asciiTheme="majorHAnsi" w:hAnsiTheme="majorHAnsi" w:cs="Arial"/>
          <w:sz w:val="22"/>
          <w:szCs w:val="22"/>
        </w:rPr>
      </w:pPr>
      <w:r w:rsidRPr="00404BA1">
        <w:rPr>
          <w:rFonts w:asciiTheme="majorHAnsi" w:hAnsiTheme="majorHAnsi" w:cs="Arial"/>
          <w:sz w:val="22"/>
          <w:szCs w:val="22"/>
        </w:rPr>
        <w:lastRenderedPageBreak/>
        <w:t xml:space="preserve">Take responsibility for your own professional </w:t>
      </w:r>
      <w:proofErr w:type="gramStart"/>
      <w:r w:rsidRPr="00404BA1">
        <w:rPr>
          <w:rFonts w:asciiTheme="majorHAnsi" w:hAnsiTheme="majorHAnsi" w:cs="Arial"/>
          <w:sz w:val="22"/>
          <w:szCs w:val="22"/>
        </w:rPr>
        <w:t>development</w:t>
      </w:r>
      <w:proofErr w:type="gramEnd"/>
    </w:p>
    <w:p w14:paraId="24D1C73F" w14:textId="601A9CA6" w:rsidR="00404BA1" w:rsidRPr="00404BA1" w:rsidRDefault="00404BA1" w:rsidP="00404BA1">
      <w:pPr>
        <w:numPr>
          <w:ilvl w:val="0"/>
          <w:numId w:val="10"/>
        </w:numPr>
        <w:rPr>
          <w:rFonts w:asciiTheme="majorHAnsi" w:hAnsiTheme="majorHAnsi" w:cs="Arial"/>
          <w:sz w:val="22"/>
          <w:szCs w:val="22"/>
        </w:rPr>
      </w:pPr>
      <w:r w:rsidRPr="00404BA1">
        <w:rPr>
          <w:rFonts w:asciiTheme="majorHAnsi" w:hAnsiTheme="majorHAnsi" w:cs="Arial"/>
          <w:sz w:val="22"/>
          <w:szCs w:val="22"/>
        </w:rPr>
        <w:t xml:space="preserve">Undertake </w:t>
      </w:r>
      <w:r w:rsidR="00EF1653">
        <w:rPr>
          <w:rFonts w:asciiTheme="majorHAnsi" w:hAnsiTheme="majorHAnsi" w:cs="Arial"/>
          <w:sz w:val="22"/>
          <w:szCs w:val="22"/>
        </w:rPr>
        <w:t>Safety Intervention</w:t>
      </w:r>
      <w:r w:rsidRPr="00404BA1">
        <w:rPr>
          <w:rFonts w:asciiTheme="majorHAnsi" w:hAnsiTheme="majorHAnsi" w:cs="Arial"/>
          <w:sz w:val="22"/>
          <w:szCs w:val="22"/>
        </w:rPr>
        <w:t xml:space="preserve"> training as directed by the </w:t>
      </w:r>
      <w:proofErr w:type="gramStart"/>
      <w:r w:rsidRPr="00404BA1">
        <w:rPr>
          <w:rFonts w:asciiTheme="majorHAnsi" w:hAnsiTheme="majorHAnsi" w:cs="Arial"/>
          <w:sz w:val="22"/>
          <w:szCs w:val="22"/>
        </w:rPr>
        <w:t>school</w:t>
      </w:r>
      <w:proofErr w:type="gramEnd"/>
    </w:p>
    <w:p w14:paraId="1ED591FB" w14:textId="77777777" w:rsidR="00404BA1" w:rsidRPr="00404BA1" w:rsidRDefault="00404BA1" w:rsidP="00404BA1">
      <w:pPr>
        <w:rPr>
          <w:rFonts w:asciiTheme="majorHAnsi" w:hAnsiTheme="majorHAnsi" w:cs="Arial"/>
          <w:b/>
          <w:bCs/>
          <w:sz w:val="22"/>
          <w:szCs w:val="22"/>
        </w:rPr>
      </w:pPr>
    </w:p>
    <w:p w14:paraId="024E18B6" w14:textId="77777777" w:rsidR="00404BA1" w:rsidRPr="00404BA1" w:rsidRDefault="00404BA1" w:rsidP="00404BA1">
      <w:pPr>
        <w:rPr>
          <w:rFonts w:asciiTheme="majorHAnsi" w:hAnsiTheme="majorHAnsi" w:cs="Arial"/>
          <w:b/>
          <w:bCs/>
          <w:sz w:val="22"/>
          <w:szCs w:val="22"/>
        </w:rPr>
      </w:pPr>
      <w:r w:rsidRPr="00404BA1">
        <w:rPr>
          <w:rFonts w:asciiTheme="majorHAnsi" w:hAnsiTheme="majorHAnsi" w:cs="Arial"/>
          <w:b/>
          <w:bCs/>
          <w:sz w:val="22"/>
          <w:szCs w:val="22"/>
        </w:rPr>
        <w:t>Managing Resources</w:t>
      </w:r>
    </w:p>
    <w:p w14:paraId="0916BF62" w14:textId="1CBBEB0F" w:rsidR="00404BA1" w:rsidRPr="00404BA1" w:rsidRDefault="00404BA1" w:rsidP="00404BA1">
      <w:pPr>
        <w:numPr>
          <w:ilvl w:val="0"/>
          <w:numId w:val="11"/>
        </w:numPr>
        <w:rPr>
          <w:rFonts w:asciiTheme="majorHAnsi" w:hAnsiTheme="majorHAnsi" w:cs="Arial"/>
          <w:sz w:val="22"/>
          <w:szCs w:val="22"/>
        </w:rPr>
      </w:pPr>
      <w:r w:rsidRPr="00404BA1">
        <w:rPr>
          <w:rFonts w:asciiTheme="majorHAnsi" w:hAnsiTheme="majorHAnsi" w:cs="Arial"/>
          <w:sz w:val="22"/>
          <w:szCs w:val="22"/>
        </w:rPr>
        <w:t xml:space="preserve">Establish resource needs and advise the </w:t>
      </w:r>
      <w:r w:rsidR="002C7BED">
        <w:rPr>
          <w:rFonts w:asciiTheme="majorHAnsi" w:hAnsiTheme="majorHAnsi" w:cs="Arial"/>
          <w:sz w:val="22"/>
          <w:szCs w:val="22"/>
        </w:rPr>
        <w:t>H</w:t>
      </w:r>
      <w:r w:rsidR="00EF1653">
        <w:rPr>
          <w:rFonts w:asciiTheme="majorHAnsi" w:hAnsiTheme="majorHAnsi" w:cs="Arial"/>
          <w:sz w:val="22"/>
          <w:szCs w:val="22"/>
        </w:rPr>
        <w:t>eadteacher</w:t>
      </w:r>
      <w:r w:rsidRPr="00404BA1">
        <w:rPr>
          <w:rFonts w:asciiTheme="majorHAnsi" w:hAnsiTheme="majorHAnsi" w:cs="Arial"/>
          <w:sz w:val="22"/>
          <w:szCs w:val="22"/>
        </w:rPr>
        <w:t xml:space="preserve"> of likely priorities for expenditure, and allocate available resources with maximum efficiency to meet the objectives of the school and achieve value for </w:t>
      </w:r>
      <w:proofErr w:type="gramStart"/>
      <w:r w:rsidRPr="00404BA1">
        <w:rPr>
          <w:rFonts w:asciiTheme="majorHAnsi" w:hAnsiTheme="majorHAnsi" w:cs="Arial"/>
          <w:sz w:val="22"/>
          <w:szCs w:val="22"/>
        </w:rPr>
        <w:t>money</w:t>
      </w:r>
      <w:proofErr w:type="gramEnd"/>
    </w:p>
    <w:p w14:paraId="74C76817" w14:textId="77777777" w:rsidR="00404BA1" w:rsidRPr="00404BA1" w:rsidRDefault="00404BA1" w:rsidP="00404BA1">
      <w:pPr>
        <w:numPr>
          <w:ilvl w:val="0"/>
          <w:numId w:val="11"/>
        </w:numPr>
        <w:rPr>
          <w:rFonts w:asciiTheme="majorHAnsi" w:hAnsiTheme="majorHAnsi" w:cs="Arial"/>
          <w:sz w:val="22"/>
          <w:szCs w:val="22"/>
        </w:rPr>
      </w:pPr>
      <w:r w:rsidRPr="00404BA1">
        <w:rPr>
          <w:rFonts w:asciiTheme="majorHAnsi" w:hAnsiTheme="majorHAnsi" w:cs="Arial"/>
          <w:sz w:val="22"/>
          <w:szCs w:val="22"/>
        </w:rPr>
        <w:t xml:space="preserve">Ensure the effective and efficient management and </w:t>
      </w:r>
      <w:proofErr w:type="spellStart"/>
      <w:r w:rsidRPr="00404BA1">
        <w:rPr>
          <w:rFonts w:asciiTheme="majorHAnsi" w:hAnsiTheme="majorHAnsi" w:cs="Arial"/>
          <w:sz w:val="22"/>
          <w:szCs w:val="22"/>
        </w:rPr>
        <w:t>organisation</w:t>
      </w:r>
      <w:proofErr w:type="spellEnd"/>
      <w:r w:rsidRPr="00404BA1">
        <w:rPr>
          <w:rFonts w:asciiTheme="majorHAnsi" w:hAnsiTheme="majorHAnsi" w:cs="Arial"/>
          <w:sz w:val="22"/>
          <w:szCs w:val="22"/>
        </w:rPr>
        <w:t xml:space="preserve"> of learning resources, including information and communications </w:t>
      </w:r>
      <w:proofErr w:type="gramStart"/>
      <w:r w:rsidRPr="00404BA1">
        <w:rPr>
          <w:rFonts w:asciiTheme="majorHAnsi" w:hAnsiTheme="majorHAnsi" w:cs="Arial"/>
          <w:sz w:val="22"/>
          <w:szCs w:val="22"/>
        </w:rPr>
        <w:t>technology</w:t>
      </w:r>
      <w:proofErr w:type="gramEnd"/>
    </w:p>
    <w:p w14:paraId="20F1352A" w14:textId="77777777" w:rsidR="00404BA1" w:rsidRPr="00404BA1" w:rsidRDefault="00404BA1" w:rsidP="00404BA1">
      <w:pPr>
        <w:numPr>
          <w:ilvl w:val="0"/>
          <w:numId w:val="11"/>
        </w:numPr>
        <w:rPr>
          <w:rFonts w:asciiTheme="majorHAnsi" w:hAnsiTheme="majorHAnsi" w:cs="Arial"/>
          <w:sz w:val="22"/>
          <w:szCs w:val="22"/>
        </w:rPr>
      </w:pPr>
      <w:r w:rsidRPr="00404BA1">
        <w:rPr>
          <w:rFonts w:asciiTheme="majorHAnsi" w:hAnsiTheme="majorHAnsi" w:cs="Arial"/>
          <w:sz w:val="22"/>
          <w:szCs w:val="22"/>
        </w:rPr>
        <w:t xml:space="preserve">Maintain existing resources and explore opportunities to develop or incorporate new resources from a wide range of sources inside and outside the </w:t>
      </w:r>
      <w:proofErr w:type="gramStart"/>
      <w:r w:rsidRPr="00404BA1">
        <w:rPr>
          <w:rFonts w:asciiTheme="majorHAnsi" w:hAnsiTheme="majorHAnsi" w:cs="Arial"/>
          <w:sz w:val="22"/>
          <w:szCs w:val="22"/>
        </w:rPr>
        <w:t>school</w:t>
      </w:r>
      <w:proofErr w:type="gramEnd"/>
    </w:p>
    <w:p w14:paraId="60915B01" w14:textId="21094F78" w:rsidR="00404BA1" w:rsidRPr="00404BA1" w:rsidRDefault="00404BA1" w:rsidP="00404BA1">
      <w:pPr>
        <w:numPr>
          <w:ilvl w:val="0"/>
          <w:numId w:val="11"/>
        </w:numPr>
        <w:rPr>
          <w:rFonts w:asciiTheme="majorHAnsi" w:hAnsiTheme="majorHAnsi" w:cs="Arial"/>
          <w:sz w:val="22"/>
          <w:szCs w:val="22"/>
        </w:rPr>
      </w:pPr>
      <w:r w:rsidRPr="00404BA1">
        <w:rPr>
          <w:rFonts w:asciiTheme="majorHAnsi" w:hAnsiTheme="majorHAnsi" w:cs="Arial"/>
          <w:sz w:val="22"/>
          <w:szCs w:val="22"/>
        </w:rPr>
        <w:t xml:space="preserve">Use </w:t>
      </w:r>
      <w:r w:rsidR="00EF1653">
        <w:rPr>
          <w:rFonts w:asciiTheme="majorHAnsi" w:hAnsiTheme="majorHAnsi" w:cs="Arial"/>
          <w:sz w:val="22"/>
          <w:szCs w:val="22"/>
        </w:rPr>
        <w:t>the school resources available</w:t>
      </w:r>
      <w:r w:rsidRPr="00404BA1">
        <w:rPr>
          <w:rFonts w:asciiTheme="majorHAnsi" w:hAnsiTheme="majorHAnsi" w:cs="Arial"/>
          <w:sz w:val="22"/>
          <w:szCs w:val="22"/>
        </w:rPr>
        <w:t xml:space="preserve"> to create an effective and stimulating environment for teaching and </w:t>
      </w:r>
      <w:proofErr w:type="gramStart"/>
      <w:r w:rsidRPr="00404BA1">
        <w:rPr>
          <w:rFonts w:asciiTheme="majorHAnsi" w:hAnsiTheme="majorHAnsi" w:cs="Arial"/>
          <w:sz w:val="22"/>
          <w:szCs w:val="22"/>
        </w:rPr>
        <w:t>learning</w:t>
      </w:r>
      <w:proofErr w:type="gramEnd"/>
    </w:p>
    <w:p w14:paraId="435D31E5" w14:textId="77777777" w:rsidR="00404BA1" w:rsidRDefault="00404BA1" w:rsidP="00404BA1">
      <w:pPr>
        <w:numPr>
          <w:ilvl w:val="0"/>
          <w:numId w:val="11"/>
        </w:numPr>
        <w:rPr>
          <w:rFonts w:asciiTheme="majorHAnsi" w:hAnsiTheme="majorHAnsi" w:cs="Arial"/>
          <w:sz w:val="22"/>
          <w:szCs w:val="22"/>
        </w:rPr>
      </w:pPr>
      <w:r w:rsidRPr="00404BA1">
        <w:rPr>
          <w:rFonts w:asciiTheme="majorHAnsi" w:hAnsiTheme="majorHAnsi" w:cs="Arial"/>
          <w:sz w:val="22"/>
          <w:szCs w:val="22"/>
        </w:rPr>
        <w:t xml:space="preserve">Ensure that there is a safe working and learning environment in which risks are properly </w:t>
      </w:r>
      <w:proofErr w:type="gramStart"/>
      <w:r w:rsidRPr="00404BA1">
        <w:rPr>
          <w:rFonts w:asciiTheme="majorHAnsi" w:hAnsiTheme="majorHAnsi" w:cs="Arial"/>
          <w:sz w:val="22"/>
          <w:szCs w:val="22"/>
        </w:rPr>
        <w:t>assessed</w:t>
      </w:r>
      <w:proofErr w:type="gramEnd"/>
    </w:p>
    <w:p w14:paraId="3155E9F4" w14:textId="77777777" w:rsidR="002C7BED" w:rsidRPr="00404BA1" w:rsidRDefault="002C7BED" w:rsidP="002C7BED">
      <w:pPr>
        <w:ind w:left="360"/>
        <w:rPr>
          <w:rFonts w:asciiTheme="majorHAnsi" w:hAnsiTheme="majorHAnsi" w:cs="Arial"/>
          <w:sz w:val="22"/>
          <w:szCs w:val="22"/>
        </w:rPr>
      </w:pPr>
    </w:p>
    <w:p w14:paraId="6DD127FE" w14:textId="77777777" w:rsidR="00404BA1" w:rsidRPr="00404BA1" w:rsidRDefault="00404BA1" w:rsidP="00404BA1">
      <w:pPr>
        <w:widowControl w:val="0"/>
        <w:autoSpaceDE w:val="0"/>
        <w:autoSpaceDN w:val="0"/>
        <w:adjustRightInd w:val="0"/>
        <w:rPr>
          <w:rFonts w:asciiTheme="majorHAnsi" w:hAnsiTheme="majorHAnsi" w:cs="Arial"/>
          <w:b/>
          <w:sz w:val="22"/>
          <w:szCs w:val="22"/>
        </w:rPr>
      </w:pPr>
      <w:r w:rsidRPr="00404BA1">
        <w:rPr>
          <w:rFonts w:asciiTheme="majorHAnsi" w:hAnsiTheme="majorHAnsi" w:cs="Arial"/>
          <w:b/>
          <w:sz w:val="22"/>
          <w:szCs w:val="22"/>
        </w:rPr>
        <w:t>Team Working and Collaboration</w:t>
      </w:r>
    </w:p>
    <w:p w14:paraId="0BF839D5" w14:textId="77777777" w:rsidR="00404BA1" w:rsidRPr="00404BA1" w:rsidRDefault="00404BA1" w:rsidP="00404BA1">
      <w:pPr>
        <w:widowControl w:val="0"/>
        <w:autoSpaceDE w:val="0"/>
        <w:autoSpaceDN w:val="0"/>
        <w:adjustRightInd w:val="0"/>
        <w:rPr>
          <w:rFonts w:asciiTheme="majorHAnsi" w:hAnsiTheme="majorHAnsi" w:cs="Arial"/>
          <w:i/>
          <w:sz w:val="22"/>
          <w:szCs w:val="22"/>
        </w:rPr>
      </w:pPr>
      <w:r w:rsidRPr="00404BA1">
        <w:rPr>
          <w:rFonts w:asciiTheme="majorHAnsi" w:hAnsiTheme="majorHAnsi" w:cs="Arial"/>
          <w:i/>
          <w:sz w:val="22"/>
          <w:szCs w:val="22"/>
        </w:rPr>
        <w:t>The post holder will:</w:t>
      </w:r>
    </w:p>
    <w:p w14:paraId="4CCF4BE9" w14:textId="77777777" w:rsidR="00404BA1" w:rsidRPr="00404BA1" w:rsidRDefault="00404BA1" w:rsidP="00404BA1">
      <w:pPr>
        <w:widowControl w:val="0"/>
        <w:numPr>
          <w:ilvl w:val="0"/>
          <w:numId w:val="1"/>
        </w:numPr>
        <w:autoSpaceDE w:val="0"/>
        <w:autoSpaceDN w:val="0"/>
        <w:adjustRightInd w:val="0"/>
        <w:rPr>
          <w:rFonts w:asciiTheme="majorHAnsi" w:hAnsiTheme="majorHAnsi" w:cs="Arial"/>
          <w:sz w:val="22"/>
          <w:szCs w:val="22"/>
        </w:rPr>
      </w:pPr>
      <w:r w:rsidRPr="00404BA1">
        <w:rPr>
          <w:rFonts w:asciiTheme="majorHAnsi" w:hAnsiTheme="majorHAnsi" w:cs="Arial"/>
          <w:sz w:val="22"/>
          <w:szCs w:val="22"/>
        </w:rPr>
        <w:t xml:space="preserve">Work as a team member and identify opportunities for working with colleagues and sharing the development of effective practice with </w:t>
      </w:r>
      <w:proofErr w:type="gramStart"/>
      <w:r w:rsidRPr="00404BA1">
        <w:rPr>
          <w:rFonts w:asciiTheme="majorHAnsi" w:hAnsiTheme="majorHAnsi" w:cs="Arial"/>
          <w:sz w:val="22"/>
          <w:szCs w:val="22"/>
        </w:rPr>
        <w:t>them</w:t>
      </w:r>
      <w:proofErr w:type="gramEnd"/>
    </w:p>
    <w:p w14:paraId="47A017F0" w14:textId="77777777" w:rsidR="00404BA1" w:rsidRPr="00404BA1" w:rsidRDefault="00404BA1" w:rsidP="00404BA1">
      <w:pPr>
        <w:rPr>
          <w:rFonts w:asciiTheme="majorHAnsi" w:hAnsiTheme="majorHAnsi" w:cs="Arial"/>
          <w:b/>
          <w:i/>
          <w:sz w:val="22"/>
          <w:szCs w:val="22"/>
        </w:rPr>
      </w:pPr>
    </w:p>
    <w:p w14:paraId="63C33A69" w14:textId="77777777" w:rsidR="00404BA1" w:rsidRPr="00404BA1" w:rsidRDefault="00404BA1" w:rsidP="00404BA1">
      <w:pPr>
        <w:rPr>
          <w:rFonts w:asciiTheme="majorHAnsi" w:hAnsiTheme="majorHAnsi" w:cs="Arial"/>
          <w:b/>
          <w:sz w:val="22"/>
          <w:szCs w:val="22"/>
        </w:rPr>
      </w:pPr>
      <w:r w:rsidRPr="00404BA1">
        <w:rPr>
          <w:rFonts w:asciiTheme="majorHAnsi" w:hAnsiTheme="majorHAnsi" w:cs="Arial"/>
          <w:b/>
          <w:sz w:val="22"/>
          <w:szCs w:val="22"/>
        </w:rPr>
        <w:t>Other Duties and Responsibilities</w:t>
      </w:r>
    </w:p>
    <w:p w14:paraId="53A4C162" w14:textId="77777777" w:rsidR="00404BA1" w:rsidRPr="00404BA1" w:rsidRDefault="00404BA1" w:rsidP="00404BA1">
      <w:pPr>
        <w:pStyle w:val="Subtitle"/>
        <w:rPr>
          <w:rFonts w:asciiTheme="majorHAnsi" w:hAnsiTheme="majorHAnsi" w:cs="Arial"/>
          <w:i/>
          <w:smallCaps w:val="0"/>
          <w:sz w:val="22"/>
          <w:szCs w:val="22"/>
        </w:rPr>
      </w:pPr>
      <w:r w:rsidRPr="00404BA1">
        <w:rPr>
          <w:rFonts w:asciiTheme="majorHAnsi" w:hAnsiTheme="majorHAnsi" w:cs="Arial"/>
          <w:i/>
          <w:smallCaps w:val="0"/>
          <w:sz w:val="22"/>
          <w:szCs w:val="22"/>
        </w:rPr>
        <w:t xml:space="preserve">A job description can never be fully descriptive and exhaustive of unforeseen changes or circumstances. It is expected that staff will, within reason, respond to unforeseen circumstances and emergencies as they arise, commensurate with their qualifications, </w:t>
      </w:r>
      <w:proofErr w:type="gramStart"/>
      <w:r w:rsidRPr="00404BA1">
        <w:rPr>
          <w:rFonts w:asciiTheme="majorHAnsi" w:hAnsiTheme="majorHAnsi" w:cs="Arial"/>
          <w:i/>
          <w:smallCaps w:val="0"/>
          <w:sz w:val="22"/>
          <w:szCs w:val="22"/>
        </w:rPr>
        <w:t>experience</w:t>
      </w:r>
      <w:proofErr w:type="gramEnd"/>
      <w:r w:rsidRPr="00404BA1">
        <w:rPr>
          <w:rFonts w:asciiTheme="majorHAnsi" w:hAnsiTheme="majorHAnsi" w:cs="Arial"/>
          <w:i/>
          <w:smallCaps w:val="0"/>
          <w:sz w:val="22"/>
          <w:szCs w:val="22"/>
        </w:rPr>
        <w:t xml:space="preserve"> and the situation.</w:t>
      </w:r>
    </w:p>
    <w:p w14:paraId="1F87BFA1" w14:textId="77777777" w:rsidR="003E5DB3" w:rsidRDefault="003E5DB3"/>
    <w:p w14:paraId="5E6C5127" w14:textId="77777777" w:rsidR="00A838C2" w:rsidRDefault="00A838C2"/>
    <w:p w14:paraId="35CF528A" w14:textId="77777777" w:rsidR="003E5DB3" w:rsidRPr="003E5DB3" w:rsidRDefault="003E5DB3" w:rsidP="003E5DB3"/>
    <w:p w14:paraId="6D9E43CF" w14:textId="77777777" w:rsidR="003E5DB3" w:rsidRDefault="003E5DB3" w:rsidP="003E5DB3"/>
    <w:p w14:paraId="235D9E8F" w14:textId="77777777" w:rsidR="00A838C2" w:rsidRDefault="00A838C2" w:rsidP="003E5DB3"/>
    <w:p w14:paraId="5998AA57" w14:textId="77777777" w:rsidR="00A838C2" w:rsidRDefault="00A838C2" w:rsidP="003E5DB3"/>
    <w:p w14:paraId="50CBB601" w14:textId="77777777" w:rsidR="00A838C2" w:rsidRDefault="00A838C2" w:rsidP="003E5DB3"/>
    <w:p w14:paraId="32121B82" w14:textId="77777777" w:rsidR="00A838C2" w:rsidRDefault="00A838C2" w:rsidP="003E5DB3"/>
    <w:p w14:paraId="7BB60737" w14:textId="77777777" w:rsidR="00A838C2" w:rsidRDefault="00A838C2" w:rsidP="003E5DB3"/>
    <w:p w14:paraId="113FC3A4" w14:textId="77777777" w:rsidR="00A838C2" w:rsidRDefault="00A838C2" w:rsidP="003E5DB3"/>
    <w:p w14:paraId="56412B64" w14:textId="77777777" w:rsidR="00A838C2" w:rsidRDefault="00A838C2" w:rsidP="003E5DB3"/>
    <w:p w14:paraId="1D2A79BD" w14:textId="77777777" w:rsidR="00A838C2" w:rsidRDefault="00A838C2" w:rsidP="003E5DB3"/>
    <w:p w14:paraId="018D1C68" w14:textId="77777777" w:rsidR="00A838C2" w:rsidRDefault="00A838C2" w:rsidP="003E5DB3"/>
    <w:p w14:paraId="1D8785F8" w14:textId="77777777" w:rsidR="00A838C2" w:rsidRDefault="00A838C2" w:rsidP="003E5DB3"/>
    <w:p w14:paraId="732B39CF" w14:textId="77777777" w:rsidR="00A838C2" w:rsidRDefault="00A838C2" w:rsidP="003E5DB3"/>
    <w:p w14:paraId="5C55A0D0" w14:textId="77777777" w:rsidR="00A838C2" w:rsidRDefault="00A838C2" w:rsidP="003E5DB3"/>
    <w:p w14:paraId="5C072F4A" w14:textId="77777777" w:rsidR="00A838C2" w:rsidRDefault="00A838C2" w:rsidP="003E5DB3"/>
    <w:p w14:paraId="1AAE2105" w14:textId="77777777" w:rsidR="00A838C2" w:rsidRDefault="00A838C2" w:rsidP="003E5DB3"/>
    <w:p w14:paraId="25358F50" w14:textId="77777777" w:rsidR="00A838C2" w:rsidRDefault="00A838C2" w:rsidP="003E5DB3"/>
    <w:p w14:paraId="12C7C961" w14:textId="77777777" w:rsidR="00A838C2" w:rsidRDefault="00A838C2" w:rsidP="003E5DB3"/>
    <w:p w14:paraId="1585557F" w14:textId="77777777" w:rsidR="00A838C2" w:rsidRDefault="00A838C2" w:rsidP="003E5DB3"/>
    <w:p w14:paraId="372DB903" w14:textId="77777777" w:rsidR="00A838C2" w:rsidRDefault="00A838C2" w:rsidP="003E5DB3"/>
    <w:p w14:paraId="701F73B1" w14:textId="77777777" w:rsidR="00A838C2" w:rsidRDefault="00A838C2" w:rsidP="003E5DB3"/>
    <w:p w14:paraId="01A631B5" w14:textId="77777777" w:rsidR="00A838C2" w:rsidRDefault="00A838C2" w:rsidP="003E5DB3"/>
    <w:p w14:paraId="5FCDAF83" w14:textId="77777777" w:rsidR="00A838C2" w:rsidRDefault="00A838C2" w:rsidP="003E5DB3"/>
    <w:p w14:paraId="60F00F00" w14:textId="45D686EF" w:rsidR="00A838C2" w:rsidRPr="00E16A5C" w:rsidRDefault="00EF1653" w:rsidP="00A838C2">
      <w:pPr>
        <w:pStyle w:val="ListParagraph"/>
        <w:ind w:left="360"/>
        <w:rPr>
          <w:rFonts w:asciiTheme="majorHAnsi" w:hAnsiTheme="majorHAnsi" w:cs="Arial"/>
          <w:b/>
          <w:sz w:val="22"/>
          <w:szCs w:val="22"/>
          <w:u w:val="single"/>
        </w:rPr>
      </w:pPr>
      <w:r>
        <w:rPr>
          <w:rFonts w:asciiTheme="majorHAnsi" w:hAnsiTheme="majorHAnsi" w:cs="Arial"/>
          <w:b/>
          <w:sz w:val="22"/>
          <w:szCs w:val="22"/>
          <w:u w:val="single"/>
        </w:rPr>
        <w:t>P</w:t>
      </w:r>
      <w:r w:rsidR="00A838C2" w:rsidRPr="00E16A5C">
        <w:rPr>
          <w:rFonts w:asciiTheme="majorHAnsi" w:hAnsiTheme="majorHAnsi" w:cs="Arial"/>
          <w:b/>
          <w:sz w:val="22"/>
          <w:szCs w:val="22"/>
          <w:u w:val="single"/>
        </w:rPr>
        <w:t>ERSON SPECIFICATION</w:t>
      </w:r>
    </w:p>
    <w:p w14:paraId="747C58C0" w14:textId="77777777" w:rsidR="00A838C2" w:rsidRPr="00E16A5C" w:rsidRDefault="00A838C2" w:rsidP="00A838C2">
      <w:pPr>
        <w:rPr>
          <w:rFonts w:ascii="Arial" w:hAnsi="Arial" w:cs="Arial"/>
          <w:sz w:val="22"/>
          <w:szCs w:val="22"/>
        </w:rPr>
      </w:pPr>
    </w:p>
    <w:p w14:paraId="6165B136" w14:textId="679906A3" w:rsidR="00A838C2" w:rsidRPr="00E16A5C" w:rsidRDefault="00A838C2" w:rsidP="00A838C2">
      <w:pPr>
        <w:rPr>
          <w:rFonts w:asciiTheme="majorHAnsi" w:hAnsiTheme="majorHAnsi" w:cs="Arial"/>
          <w:sz w:val="22"/>
          <w:szCs w:val="22"/>
        </w:rPr>
      </w:pPr>
      <w:r w:rsidRPr="00E16A5C">
        <w:rPr>
          <w:rFonts w:asciiTheme="majorHAnsi" w:hAnsiTheme="majorHAnsi" w:cs="Arial"/>
          <w:b/>
          <w:sz w:val="22"/>
          <w:szCs w:val="22"/>
        </w:rPr>
        <w:t>Job Title</w:t>
      </w:r>
      <w:r>
        <w:rPr>
          <w:rFonts w:ascii="Arial" w:hAnsi="Arial" w:cs="Arial"/>
          <w:b/>
          <w:sz w:val="22"/>
          <w:szCs w:val="22"/>
        </w:rPr>
        <w:t xml:space="preserve">: </w:t>
      </w:r>
      <w:r>
        <w:rPr>
          <w:rFonts w:asciiTheme="majorHAnsi" w:hAnsiTheme="majorHAnsi"/>
          <w:sz w:val="22"/>
          <w:szCs w:val="22"/>
        </w:rPr>
        <w:t xml:space="preserve">Class teacher - </w:t>
      </w:r>
      <w:r w:rsidR="003F0A5A">
        <w:rPr>
          <w:rFonts w:asciiTheme="majorHAnsi" w:hAnsiTheme="majorHAnsi"/>
          <w:sz w:val="22"/>
          <w:szCs w:val="22"/>
        </w:rPr>
        <w:t>Art and Design</w:t>
      </w:r>
      <w:r w:rsidR="00EF1653">
        <w:rPr>
          <w:rFonts w:asciiTheme="majorHAnsi" w:hAnsiTheme="majorHAnsi"/>
          <w:sz w:val="22"/>
          <w:szCs w:val="22"/>
        </w:rPr>
        <w:t xml:space="preserve"> Technology </w:t>
      </w:r>
    </w:p>
    <w:p w14:paraId="154C6160" w14:textId="77777777" w:rsidR="00A838C2" w:rsidRDefault="00A838C2" w:rsidP="00A838C2">
      <w:pPr>
        <w:rPr>
          <w:rFonts w:asciiTheme="majorHAnsi" w:hAnsiTheme="majorHAnsi"/>
          <w:sz w:val="22"/>
          <w:szCs w:val="22"/>
        </w:rPr>
      </w:pPr>
    </w:p>
    <w:tbl>
      <w:tblPr>
        <w:tblW w:w="949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2694"/>
        <w:gridCol w:w="3260"/>
        <w:gridCol w:w="1559"/>
      </w:tblGrid>
      <w:tr w:rsidR="00A838C2" w14:paraId="05813D78" w14:textId="77777777" w:rsidTr="00C76E95">
        <w:tc>
          <w:tcPr>
            <w:tcW w:w="1985" w:type="dxa"/>
            <w:tcBorders>
              <w:top w:val="single" w:sz="12" w:space="0" w:color="auto"/>
              <w:left w:val="single" w:sz="12" w:space="0" w:color="auto"/>
              <w:bottom w:val="single" w:sz="6" w:space="0" w:color="auto"/>
              <w:right w:val="single" w:sz="6" w:space="0" w:color="auto"/>
            </w:tcBorders>
            <w:hideMark/>
          </w:tcPr>
          <w:p w14:paraId="2E4063E9" w14:textId="77777777" w:rsidR="00A838C2" w:rsidRPr="00E16A5C" w:rsidRDefault="00A838C2" w:rsidP="00C76E95">
            <w:pPr>
              <w:rPr>
                <w:rFonts w:asciiTheme="majorHAnsi" w:hAnsiTheme="majorHAnsi" w:cs="Arial"/>
                <w:b/>
                <w:sz w:val="22"/>
                <w:szCs w:val="22"/>
              </w:rPr>
            </w:pPr>
            <w:r w:rsidRPr="00E16A5C">
              <w:rPr>
                <w:rFonts w:asciiTheme="majorHAnsi" w:hAnsiTheme="majorHAnsi" w:cs="Arial"/>
                <w:b/>
                <w:sz w:val="22"/>
                <w:szCs w:val="22"/>
              </w:rPr>
              <w:t>ATTRIBUTES</w:t>
            </w:r>
          </w:p>
        </w:tc>
        <w:tc>
          <w:tcPr>
            <w:tcW w:w="2694" w:type="dxa"/>
            <w:tcBorders>
              <w:top w:val="single" w:sz="12" w:space="0" w:color="auto"/>
              <w:left w:val="single" w:sz="6" w:space="0" w:color="auto"/>
              <w:bottom w:val="single" w:sz="6" w:space="0" w:color="auto"/>
              <w:right w:val="single" w:sz="6" w:space="0" w:color="auto"/>
            </w:tcBorders>
            <w:hideMark/>
          </w:tcPr>
          <w:p w14:paraId="7745B8C8" w14:textId="77777777" w:rsidR="00A838C2" w:rsidRPr="00E16A5C" w:rsidRDefault="00A838C2" w:rsidP="00C76E95">
            <w:pPr>
              <w:rPr>
                <w:rFonts w:asciiTheme="majorHAnsi" w:hAnsiTheme="majorHAnsi" w:cs="Arial"/>
                <w:b/>
                <w:sz w:val="22"/>
                <w:szCs w:val="22"/>
              </w:rPr>
            </w:pPr>
            <w:r w:rsidRPr="00E16A5C">
              <w:rPr>
                <w:rFonts w:asciiTheme="majorHAnsi" w:hAnsiTheme="majorHAnsi" w:cs="Arial"/>
                <w:b/>
                <w:sz w:val="22"/>
                <w:szCs w:val="22"/>
              </w:rPr>
              <w:t>ESSENTIAL</w:t>
            </w:r>
          </w:p>
        </w:tc>
        <w:tc>
          <w:tcPr>
            <w:tcW w:w="3260" w:type="dxa"/>
            <w:tcBorders>
              <w:top w:val="single" w:sz="12" w:space="0" w:color="auto"/>
              <w:left w:val="single" w:sz="6" w:space="0" w:color="auto"/>
              <w:bottom w:val="single" w:sz="6" w:space="0" w:color="auto"/>
              <w:right w:val="single" w:sz="6" w:space="0" w:color="auto"/>
            </w:tcBorders>
            <w:hideMark/>
          </w:tcPr>
          <w:p w14:paraId="48CEDA60" w14:textId="77777777" w:rsidR="00A838C2" w:rsidRPr="00E16A5C" w:rsidRDefault="00A838C2" w:rsidP="00C76E95">
            <w:pPr>
              <w:rPr>
                <w:rFonts w:asciiTheme="majorHAnsi" w:hAnsiTheme="majorHAnsi" w:cs="Arial"/>
                <w:b/>
                <w:sz w:val="22"/>
                <w:szCs w:val="22"/>
              </w:rPr>
            </w:pPr>
            <w:r w:rsidRPr="00E16A5C">
              <w:rPr>
                <w:rFonts w:asciiTheme="majorHAnsi" w:hAnsiTheme="majorHAnsi" w:cs="Arial"/>
                <w:b/>
                <w:sz w:val="22"/>
                <w:szCs w:val="22"/>
              </w:rPr>
              <w:t>DESIRABLE</w:t>
            </w:r>
          </w:p>
        </w:tc>
        <w:tc>
          <w:tcPr>
            <w:tcW w:w="1559" w:type="dxa"/>
            <w:tcBorders>
              <w:top w:val="single" w:sz="12" w:space="0" w:color="auto"/>
              <w:left w:val="single" w:sz="6" w:space="0" w:color="auto"/>
              <w:bottom w:val="single" w:sz="6" w:space="0" w:color="auto"/>
              <w:right w:val="single" w:sz="12" w:space="0" w:color="auto"/>
            </w:tcBorders>
            <w:hideMark/>
          </w:tcPr>
          <w:p w14:paraId="429C6952" w14:textId="77777777" w:rsidR="00A838C2" w:rsidRPr="00E16A5C" w:rsidRDefault="00A838C2" w:rsidP="00C76E95">
            <w:pPr>
              <w:rPr>
                <w:rFonts w:asciiTheme="majorHAnsi" w:hAnsiTheme="majorHAnsi" w:cs="Arial"/>
                <w:b/>
                <w:sz w:val="22"/>
                <w:szCs w:val="22"/>
              </w:rPr>
            </w:pPr>
            <w:r w:rsidRPr="00E16A5C">
              <w:rPr>
                <w:rFonts w:asciiTheme="majorHAnsi" w:hAnsiTheme="majorHAnsi" w:cs="Arial"/>
                <w:b/>
                <w:sz w:val="22"/>
                <w:szCs w:val="22"/>
              </w:rPr>
              <w:t>HOW IDENTIFIED</w:t>
            </w:r>
          </w:p>
        </w:tc>
      </w:tr>
      <w:tr w:rsidR="00A838C2" w14:paraId="14E6B7EE" w14:textId="77777777" w:rsidTr="00C76E95">
        <w:tc>
          <w:tcPr>
            <w:tcW w:w="1985" w:type="dxa"/>
            <w:tcBorders>
              <w:top w:val="single" w:sz="6" w:space="0" w:color="auto"/>
              <w:left w:val="single" w:sz="12" w:space="0" w:color="auto"/>
              <w:bottom w:val="single" w:sz="6" w:space="0" w:color="auto"/>
              <w:right w:val="single" w:sz="6" w:space="0" w:color="auto"/>
            </w:tcBorders>
          </w:tcPr>
          <w:p w14:paraId="4A1FCD6E" w14:textId="77777777" w:rsidR="00A838C2" w:rsidRPr="00E16A5C" w:rsidRDefault="00A838C2" w:rsidP="00C76E95">
            <w:pPr>
              <w:rPr>
                <w:rFonts w:asciiTheme="majorHAnsi" w:hAnsiTheme="majorHAnsi" w:cs="Arial"/>
                <w:b/>
                <w:sz w:val="22"/>
                <w:szCs w:val="22"/>
                <w:u w:val="single"/>
              </w:rPr>
            </w:pPr>
            <w:r w:rsidRPr="00E16A5C">
              <w:rPr>
                <w:rFonts w:asciiTheme="majorHAnsi" w:hAnsiTheme="majorHAnsi" w:cs="Arial"/>
                <w:b/>
                <w:sz w:val="22"/>
                <w:szCs w:val="22"/>
                <w:u w:val="single"/>
              </w:rPr>
              <w:t>Relevant Experience</w:t>
            </w:r>
          </w:p>
          <w:p w14:paraId="4118CE93" w14:textId="77777777" w:rsidR="00A838C2" w:rsidRPr="00E16A5C" w:rsidRDefault="00A838C2" w:rsidP="00C76E95">
            <w:pPr>
              <w:rPr>
                <w:rFonts w:asciiTheme="majorHAnsi" w:hAnsiTheme="majorHAnsi" w:cs="Arial"/>
                <w:sz w:val="22"/>
                <w:szCs w:val="22"/>
              </w:rPr>
            </w:pPr>
          </w:p>
          <w:p w14:paraId="6FB9C088" w14:textId="77777777" w:rsidR="00A838C2" w:rsidRPr="00E16A5C" w:rsidRDefault="00A838C2" w:rsidP="00C76E95">
            <w:pPr>
              <w:rPr>
                <w:rFonts w:asciiTheme="majorHAnsi" w:hAnsiTheme="majorHAnsi" w:cs="Arial"/>
                <w:sz w:val="22"/>
                <w:szCs w:val="22"/>
              </w:rPr>
            </w:pPr>
          </w:p>
          <w:p w14:paraId="441C0729" w14:textId="77777777" w:rsidR="00A838C2" w:rsidRPr="00E16A5C" w:rsidRDefault="00A838C2" w:rsidP="00C76E95">
            <w:pPr>
              <w:rPr>
                <w:rFonts w:asciiTheme="majorHAnsi" w:hAnsiTheme="majorHAnsi" w:cs="Arial"/>
                <w:sz w:val="22"/>
                <w:szCs w:val="22"/>
              </w:rPr>
            </w:pPr>
          </w:p>
          <w:p w14:paraId="024B7D26" w14:textId="77777777" w:rsidR="00A838C2" w:rsidRPr="00E16A5C" w:rsidRDefault="00A838C2" w:rsidP="00C76E95">
            <w:pPr>
              <w:rPr>
                <w:rFonts w:asciiTheme="majorHAnsi" w:hAnsiTheme="majorHAnsi" w:cs="Arial"/>
                <w:sz w:val="22"/>
                <w:szCs w:val="22"/>
              </w:rPr>
            </w:pPr>
          </w:p>
        </w:tc>
        <w:tc>
          <w:tcPr>
            <w:tcW w:w="2694" w:type="dxa"/>
            <w:tcBorders>
              <w:top w:val="single" w:sz="6" w:space="0" w:color="auto"/>
              <w:left w:val="single" w:sz="6" w:space="0" w:color="auto"/>
              <w:bottom w:val="single" w:sz="6" w:space="0" w:color="auto"/>
              <w:right w:val="single" w:sz="6" w:space="0" w:color="auto"/>
            </w:tcBorders>
            <w:hideMark/>
          </w:tcPr>
          <w:p w14:paraId="250CD8B3" w14:textId="55AE7151" w:rsidR="007F228D" w:rsidRPr="00A838C2" w:rsidRDefault="007F228D" w:rsidP="00A838C2">
            <w:pPr>
              <w:pStyle w:val="ListParagraph"/>
              <w:numPr>
                <w:ilvl w:val="0"/>
                <w:numId w:val="18"/>
              </w:numPr>
              <w:ind w:left="318"/>
              <w:rPr>
                <w:rFonts w:asciiTheme="majorHAnsi" w:hAnsiTheme="majorHAnsi" w:cs="Arial"/>
                <w:sz w:val="22"/>
                <w:szCs w:val="22"/>
              </w:rPr>
            </w:pPr>
            <w:r>
              <w:rPr>
                <w:rFonts w:asciiTheme="majorHAnsi" w:hAnsiTheme="majorHAnsi" w:cs="Arial"/>
                <w:sz w:val="22"/>
                <w:szCs w:val="22"/>
              </w:rPr>
              <w:t>Use of a variety of teaching styles and approaches</w:t>
            </w:r>
          </w:p>
        </w:tc>
        <w:tc>
          <w:tcPr>
            <w:tcW w:w="3260" w:type="dxa"/>
            <w:tcBorders>
              <w:top w:val="single" w:sz="6" w:space="0" w:color="auto"/>
              <w:left w:val="single" w:sz="6" w:space="0" w:color="auto"/>
              <w:bottom w:val="single" w:sz="6" w:space="0" w:color="auto"/>
              <w:right w:val="single" w:sz="6" w:space="0" w:color="auto"/>
            </w:tcBorders>
            <w:hideMark/>
          </w:tcPr>
          <w:p w14:paraId="78E1FFDA" w14:textId="2D7C5438" w:rsidR="00A838C2" w:rsidRPr="007F228D" w:rsidRDefault="00A838C2" w:rsidP="00A838C2">
            <w:pPr>
              <w:pStyle w:val="ListParagraph"/>
              <w:numPr>
                <w:ilvl w:val="0"/>
                <w:numId w:val="14"/>
              </w:numPr>
              <w:ind w:left="317"/>
              <w:rPr>
                <w:rFonts w:asciiTheme="majorHAnsi" w:hAnsiTheme="majorHAnsi" w:cs="Arial"/>
                <w:sz w:val="22"/>
                <w:szCs w:val="22"/>
              </w:rPr>
            </w:pPr>
            <w:r w:rsidRPr="00D82AF3">
              <w:rPr>
                <w:rFonts w:asciiTheme="majorHAnsi" w:hAnsiTheme="majorHAnsi" w:cs="Arial"/>
                <w:sz w:val="22"/>
                <w:szCs w:val="22"/>
              </w:rPr>
              <w:t xml:space="preserve">Previous experience of working with children including those with </w:t>
            </w:r>
            <w:r w:rsidRPr="00D82AF3">
              <w:rPr>
                <w:rFonts w:ascii="Calibri" w:hAnsi="Calibri"/>
                <w:sz w:val="22"/>
                <w:szCs w:val="22"/>
              </w:rPr>
              <w:t xml:space="preserve">social, emotional, mental health, communication difficulties and associated challenging </w:t>
            </w:r>
            <w:proofErr w:type="spellStart"/>
            <w:proofErr w:type="gramStart"/>
            <w:r w:rsidRPr="00D82AF3">
              <w:rPr>
                <w:rFonts w:ascii="Calibri" w:hAnsi="Calibri"/>
                <w:sz w:val="22"/>
                <w:szCs w:val="22"/>
              </w:rPr>
              <w:t>behaviours</w:t>
            </w:r>
            <w:proofErr w:type="spellEnd"/>
            <w:proofErr w:type="gramEnd"/>
          </w:p>
          <w:p w14:paraId="5DC62432" w14:textId="4EBE4F3D" w:rsidR="007F228D" w:rsidRPr="00D82AF3" w:rsidRDefault="007F228D" w:rsidP="00A838C2">
            <w:pPr>
              <w:pStyle w:val="ListParagraph"/>
              <w:numPr>
                <w:ilvl w:val="0"/>
                <w:numId w:val="14"/>
              </w:numPr>
              <w:ind w:left="317"/>
              <w:rPr>
                <w:rFonts w:asciiTheme="majorHAnsi" w:hAnsiTheme="majorHAnsi" w:cs="Arial"/>
                <w:sz w:val="22"/>
                <w:szCs w:val="22"/>
              </w:rPr>
            </w:pPr>
            <w:r>
              <w:rPr>
                <w:rFonts w:ascii="Calibri" w:hAnsi="Calibri"/>
                <w:sz w:val="22"/>
                <w:szCs w:val="22"/>
              </w:rPr>
              <w:t xml:space="preserve">The awareness of the assessment, recording and reporting of student’s attainment and it’s use to further student’s </w:t>
            </w:r>
            <w:proofErr w:type="gramStart"/>
            <w:r>
              <w:rPr>
                <w:rFonts w:ascii="Calibri" w:hAnsi="Calibri"/>
                <w:sz w:val="22"/>
                <w:szCs w:val="22"/>
              </w:rPr>
              <w:t>learning</w:t>
            </w:r>
            <w:proofErr w:type="gramEnd"/>
          </w:p>
          <w:p w14:paraId="0B907C14" w14:textId="30BC2C21" w:rsidR="00A838C2" w:rsidRPr="00D82AF3" w:rsidRDefault="00A838C2" w:rsidP="007F228D">
            <w:pPr>
              <w:pStyle w:val="ListParagraph"/>
              <w:ind w:left="317"/>
              <w:rPr>
                <w:rFonts w:asciiTheme="majorHAnsi" w:hAnsiTheme="majorHAnsi" w:cs="Arial"/>
                <w:sz w:val="22"/>
                <w:szCs w:val="22"/>
              </w:rPr>
            </w:pPr>
          </w:p>
        </w:tc>
        <w:tc>
          <w:tcPr>
            <w:tcW w:w="1559" w:type="dxa"/>
            <w:tcBorders>
              <w:top w:val="single" w:sz="6" w:space="0" w:color="auto"/>
              <w:left w:val="single" w:sz="6" w:space="0" w:color="auto"/>
              <w:bottom w:val="single" w:sz="6" w:space="0" w:color="auto"/>
              <w:right w:val="single" w:sz="12" w:space="0" w:color="auto"/>
            </w:tcBorders>
          </w:tcPr>
          <w:p w14:paraId="40F4B9CC"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Application form</w:t>
            </w:r>
          </w:p>
          <w:p w14:paraId="0788993C" w14:textId="77777777" w:rsidR="00A838C2" w:rsidRPr="00E16A5C" w:rsidRDefault="00A838C2" w:rsidP="00C76E95">
            <w:pPr>
              <w:rPr>
                <w:rFonts w:asciiTheme="majorHAnsi" w:hAnsiTheme="majorHAnsi" w:cs="Arial"/>
                <w:sz w:val="22"/>
                <w:szCs w:val="22"/>
              </w:rPr>
            </w:pPr>
          </w:p>
          <w:p w14:paraId="1E6B4946"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Interview</w:t>
            </w:r>
          </w:p>
        </w:tc>
      </w:tr>
      <w:tr w:rsidR="00A838C2" w14:paraId="41E24F43" w14:textId="77777777" w:rsidTr="00C76E95">
        <w:tc>
          <w:tcPr>
            <w:tcW w:w="1985" w:type="dxa"/>
            <w:tcBorders>
              <w:top w:val="single" w:sz="6" w:space="0" w:color="auto"/>
              <w:left w:val="single" w:sz="12" w:space="0" w:color="auto"/>
              <w:bottom w:val="single" w:sz="6" w:space="0" w:color="auto"/>
              <w:right w:val="single" w:sz="6" w:space="0" w:color="auto"/>
            </w:tcBorders>
          </w:tcPr>
          <w:p w14:paraId="722AF375" w14:textId="77777777" w:rsidR="00A838C2" w:rsidRPr="00E16A5C" w:rsidRDefault="00A838C2" w:rsidP="00C76E95">
            <w:pPr>
              <w:rPr>
                <w:rFonts w:asciiTheme="majorHAnsi" w:hAnsiTheme="majorHAnsi" w:cs="Arial"/>
                <w:sz w:val="22"/>
                <w:szCs w:val="22"/>
              </w:rPr>
            </w:pPr>
            <w:r w:rsidRPr="00E16A5C">
              <w:rPr>
                <w:rFonts w:asciiTheme="majorHAnsi" w:hAnsiTheme="majorHAnsi" w:cs="Arial"/>
                <w:b/>
                <w:sz w:val="22"/>
                <w:szCs w:val="22"/>
                <w:u w:val="single"/>
              </w:rPr>
              <w:t>Education &amp; Training</w:t>
            </w:r>
          </w:p>
          <w:p w14:paraId="74CAD313" w14:textId="77777777" w:rsidR="00A838C2" w:rsidRPr="00E16A5C" w:rsidRDefault="00A838C2" w:rsidP="00C76E95">
            <w:pPr>
              <w:rPr>
                <w:rFonts w:asciiTheme="majorHAnsi" w:hAnsiTheme="majorHAnsi" w:cs="Arial"/>
                <w:sz w:val="22"/>
                <w:szCs w:val="22"/>
              </w:rPr>
            </w:pPr>
          </w:p>
          <w:p w14:paraId="24107E9C" w14:textId="77777777" w:rsidR="00A838C2" w:rsidRPr="00E16A5C" w:rsidRDefault="00A838C2" w:rsidP="00C76E95">
            <w:pPr>
              <w:rPr>
                <w:rFonts w:asciiTheme="majorHAnsi" w:hAnsiTheme="majorHAnsi" w:cs="Arial"/>
                <w:sz w:val="22"/>
                <w:szCs w:val="22"/>
              </w:rPr>
            </w:pPr>
          </w:p>
          <w:p w14:paraId="27D5E025" w14:textId="77777777" w:rsidR="00A838C2" w:rsidRPr="00E16A5C" w:rsidRDefault="00A838C2" w:rsidP="00C76E95">
            <w:pPr>
              <w:rPr>
                <w:rFonts w:asciiTheme="majorHAnsi" w:hAnsiTheme="majorHAnsi" w:cs="Arial"/>
                <w:sz w:val="22"/>
                <w:szCs w:val="22"/>
              </w:rPr>
            </w:pPr>
          </w:p>
          <w:p w14:paraId="5304AB21" w14:textId="77777777" w:rsidR="00A838C2" w:rsidRPr="00E16A5C" w:rsidRDefault="00A838C2" w:rsidP="00C76E95">
            <w:pPr>
              <w:rPr>
                <w:rFonts w:asciiTheme="majorHAnsi" w:hAnsiTheme="majorHAnsi" w:cs="Arial"/>
                <w:sz w:val="22"/>
                <w:szCs w:val="22"/>
              </w:rPr>
            </w:pPr>
          </w:p>
        </w:tc>
        <w:tc>
          <w:tcPr>
            <w:tcW w:w="2694" w:type="dxa"/>
            <w:tcBorders>
              <w:top w:val="single" w:sz="6" w:space="0" w:color="auto"/>
              <w:left w:val="single" w:sz="6" w:space="0" w:color="auto"/>
              <w:bottom w:val="single" w:sz="6" w:space="0" w:color="auto"/>
              <w:right w:val="single" w:sz="6" w:space="0" w:color="auto"/>
            </w:tcBorders>
          </w:tcPr>
          <w:p w14:paraId="5F5AC2CC" w14:textId="6F69B3EA" w:rsidR="00A660A0" w:rsidRDefault="00A660A0" w:rsidP="00AB0DC7">
            <w:pPr>
              <w:pStyle w:val="ListParagraph"/>
              <w:numPr>
                <w:ilvl w:val="0"/>
                <w:numId w:val="15"/>
              </w:numPr>
              <w:ind w:left="318"/>
              <w:rPr>
                <w:rFonts w:asciiTheme="majorHAnsi" w:hAnsiTheme="majorHAnsi" w:cs="Arial"/>
                <w:sz w:val="22"/>
                <w:szCs w:val="22"/>
              </w:rPr>
            </w:pPr>
            <w:r>
              <w:rPr>
                <w:rFonts w:asciiTheme="majorHAnsi" w:hAnsiTheme="majorHAnsi" w:cs="Arial"/>
                <w:sz w:val="22"/>
                <w:szCs w:val="22"/>
              </w:rPr>
              <w:t xml:space="preserve">Attainment of GCSE (or equivalent), grade C in English and </w:t>
            </w:r>
            <w:proofErr w:type="spellStart"/>
            <w:r w:rsidR="00EF64C5">
              <w:rPr>
                <w:rFonts w:asciiTheme="majorHAnsi" w:hAnsiTheme="majorHAnsi" w:cs="Arial"/>
                <w:sz w:val="22"/>
                <w:szCs w:val="22"/>
              </w:rPr>
              <w:t>Maths</w:t>
            </w:r>
            <w:proofErr w:type="spellEnd"/>
          </w:p>
          <w:p w14:paraId="26BEBEE2" w14:textId="4A356345" w:rsidR="00A660A0" w:rsidRPr="00AB0DC7" w:rsidRDefault="00A660A0" w:rsidP="00AB0DC7">
            <w:pPr>
              <w:pStyle w:val="ListParagraph"/>
              <w:numPr>
                <w:ilvl w:val="0"/>
                <w:numId w:val="15"/>
              </w:numPr>
              <w:ind w:left="318"/>
              <w:rPr>
                <w:rFonts w:asciiTheme="majorHAnsi" w:hAnsiTheme="majorHAnsi" w:cs="Arial"/>
                <w:sz w:val="22"/>
                <w:szCs w:val="22"/>
              </w:rPr>
            </w:pPr>
            <w:r>
              <w:rPr>
                <w:rFonts w:asciiTheme="majorHAnsi" w:hAnsiTheme="majorHAnsi" w:cs="Arial"/>
                <w:sz w:val="22"/>
                <w:szCs w:val="22"/>
              </w:rPr>
              <w:t xml:space="preserve">A level in </w:t>
            </w:r>
            <w:r w:rsidR="003F0A5A">
              <w:rPr>
                <w:rFonts w:asciiTheme="majorHAnsi" w:hAnsiTheme="majorHAnsi" w:cs="Arial"/>
                <w:sz w:val="22"/>
                <w:szCs w:val="22"/>
              </w:rPr>
              <w:t>Art and Design</w:t>
            </w:r>
            <w:r w:rsidR="00584BC9">
              <w:rPr>
                <w:rFonts w:asciiTheme="majorHAnsi" w:hAnsiTheme="majorHAnsi" w:cs="Arial"/>
                <w:sz w:val="22"/>
                <w:szCs w:val="22"/>
              </w:rPr>
              <w:t xml:space="preserve"> Technology</w:t>
            </w:r>
            <w:r>
              <w:rPr>
                <w:rFonts w:asciiTheme="majorHAnsi" w:hAnsiTheme="majorHAnsi" w:cs="Arial"/>
                <w:sz w:val="22"/>
                <w:szCs w:val="22"/>
              </w:rPr>
              <w:t xml:space="preserve"> or equivalent qualification</w:t>
            </w:r>
          </w:p>
          <w:p w14:paraId="4CF33E90" w14:textId="77777777" w:rsidR="00A838C2" w:rsidRPr="007E01D7" w:rsidRDefault="00A838C2" w:rsidP="00C76E95">
            <w:pPr>
              <w:rPr>
                <w:rFonts w:asciiTheme="majorHAnsi" w:hAnsiTheme="majorHAnsi" w:cs="Arial"/>
                <w:sz w:val="16"/>
                <w:szCs w:val="22"/>
              </w:rPr>
            </w:pPr>
          </w:p>
          <w:p w14:paraId="2AB3FF3E" w14:textId="77777777" w:rsidR="00A838C2" w:rsidRPr="00E16A5C" w:rsidRDefault="00A838C2" w:rsidP="00C76E95">
            <w:pPr>
              <w:rPr>
                <w:rFonts w:asciiTheme="majorHAnsi" w:hAnsiTheme="majorHAnsi"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5653BAB3" w14:textId="45FC56E9" w:rsidR="00A838C2" w:rsidRPr="00D82AF3" w:rsidRDefault="00632D31" w:rsidP="00632D31">
            <w:pPr>
              <w:pStyle w:val="ListParagraph"/>
              <w:numPr>
                <w:ilvl w:val="0"/>
                <w:numId w:val="15"/>
              </w:numPr>
              <w:ind w:left="317"/>
              <w:rPr>
                <w:rFonts w:asciiTheme="majorHAnsi" w:hAnsiTheme="majorHAnsi" w:cs="Arial"/>
                <w:sz w:val="22"/>
                <w:szCs w:val="22"/>
              </w:rPr>
            </w:pPr>
            <w:r>
              <w:rPr>
                <w:rFonts w:asciiTheme="majorHAnsi" w:hAnsiTheme="majorHAnsi" w:cs="Arial"/>
                <w:sz w:val="22"/>
                <w:szCs w:val="22"/>
              </w:rPr>
              <w:t>Knowledge of the changes to relevant examination specification</w:t>
            </w:r>
          </w:p>
        </w:tc>
        <w:tc>
          <w:tcPr>
            <w:tcW w:w="1559" w:type="dxa"/>
            <w:tcBorders>
              <w:top w:val="single" w:sz="6" w:space="0" w:color="auto"/>
              <w:left w:val="single" w:sz="6" w:space="0" w:color="auto"/>
              <w:bottom w:val="single" w:sz="6" w:space="0" w:color="auto"/>
              <w:right w:val="single" w:sz="12" w:space="0" w:color="auto"/>
            </w:tcBorders>
          </w:tcPr>
          <w:p w14:paraId="652E4250"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Application form</w:t>
            </w:r>
          </w:p>
          <w:p w14:paraId="3AB2D65F" w14:textId="77777777" w:rsidR="00A838C2" w:rsidRPr="00E16A5C" w:rsidRDefault="00A838C2" w:rsidP="00C76E95">
            <w:pPr>
              <w:rPr>
                <w:rFonts w:asciiTheme="majorHAnsi" w:hAnsiTheme="majorHAnsi" w:cs="Arial"/>
                <w:sz w:val="22"/>
                <w:szCs w:val="22"/>
              </w:rPr>
            </w:pPr>
          </w:p>
          <w:p w14:paraId="79D6D625"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Interview</w:t>
            </w:r>
          </w:p>
        </w:tc>
      </w:tr>
      <w:tr w:rsidR="00A838C2" w14:paraId="10CCA25E" w14:textId="77777777" w:rsidTr="00C76E95">
        <w:tc>
          <w:tcPr>
            <w:tcW w:w="1985" w:type="dxa"/>
            <w:tcBorders>
              <w:top w:val="single" w:sz="6" w:space="0" w:color="auto"/>
              <w:left w:val="single" w:sz="12" w:space="0" w:color="auto"/>
              <w:bottom w:val="single" w:sz="6" w:space="0" w:color="auto"/>
              <w:right w:val="single" w:sz="6" w:space="0" w:color="auto"/>
            </w:tcBorders>
          </w:tcPr>
          <w:p w14:paraId="2207A711" w14:textId="77777777" w:rsidR="00A838C2" w:rsidRPr="00E16A5C" w:rsidRDefault="00A838C2" w:rsidP="00C76E95">
            <w:pPr>
              <w:rPr>
                <w:rFonts w:asciiTheme="majorHAnsi" w:hAnsiTheme="majorHAnsi" w:cs="Arial"/>
                <w:sz w:val="22"/>
                <w:szCs w:val="22"/>
              </w:rPr>
            </w:pPr>
            <w:r w:rsidRPr="00E16A5C">
              <w:rPr>
                <w:rFonts w:asciiTheme="majorHAnsi" w:hAnsiTheme="majorHAnsi" w:cs="Arial"/>
                <w:b/>
                <w:sz w:val="22"/>
                <w:szCs w:val="22"/>
                <w:u w:val="single"/>
              </w:rPr>
              <w:t>Special Knowledge &amp; Skills</w:t>
            </w:r>
          </w:p>
          <w:p w14:paraId="1AA0F5F8" w14:textId="77777777" w:rsidR="00A838C2" w:rsidRPr="00E16A5C" w:rsidRDefault="00A838C2" w:rsidP="00C76E95">
            <w:pPr>
              <w:rPr>
                <w:rFonts w:asciiTheme="majorHAnsi" w:hAnsiTheme="majorHAnsi" w:cs="Arial"/>
                <w:sz w:val="22"/>
                <w:szCs w:val="22"/>
              </w:rPr>
            </w:pPr>
          </w:p>
          <w:p w14:paraId="2C08E6D0" w14:textId="77777777" w:rsidR="00A838C2" w:rsidRPr="00E16A5C" w:rsidRDefault="00A838C2" w:rsidP="00C76E95">
            <w:pPr>
              <w:rPr>
                <w:rFonts w:asciiTheme="majorHAnsi" w:hAnsiTheme="majorHAnsi" w:cs="Arial"/>
                <w:sz w:val="22"/>
                <w:szCs w:val="22"/>
              </w:rPr>
            </w:pPr>
          </w:p>
          <w:p w14:paraId="6C8B8A7C" w14:textId="77777777" w:rsidR="00A838C2" w:rsidRPr="00E16A5C" w:rsidRDefault="00A838C2" w:rsidP="00C76E95">
            <w:pPr>
              <w:rPr>
                <w:rFonts w:asciiTheme="majorHAnsi" w:hAnsiTheme="majorHAnsi" w:cs="Arial"/>
                <w:sz w:val="22"/>
                <w:szCs w:val="22"/>
              </w:rPr>
            </w:pPr>
          </w:p>
        </w:tc>
        <w:tc>
          <w:tcPr>
            <w:tcW w:w="2694" w:type="dxa"/>
            <w:tcBorders>
              <w:top w:val="single" w:sz="6" w:space="0" w:color="auto"/>
              <w:left w:val="single" w:sz="6" w:space="0" w:color="auto"/>
              <w:bottom w:val="single" w:sz="6" w:space="0" w:color="auto"/>
              <w:right w:val="single" w:sz="6" w:space="0" w:color="auto"/>
            </w:tcBorders>
          </w:tcPr>
          <w:p w14:paraId="555C1AD4" w14:textId="27554830" w:rsidR="00A838C2" w:rsidRPr="00AB0DC7" w:rsidRDefault="00A838C2" w:rsidP="00A207D4">
            <w:pPr>
              <w:pStyle w:val="ListParagraph"/>
              <w:numPr>
                <w:ilvl w:val="0"/>
                <w:numId w:val="16"/>
              </w:numPr>
              <w:ind w:left="318"/>
              <w:rPr>
                <w:rFonts w:asciiTheme="majorHAnsi" w:hAnsiTheme="majorHAnsi" w:cs="Arial"/>
                <w:sz w:val="16"/>
                <w:szCs w:val="22"/>
              </w:rPr>
            </w:pPr>
            <w:proofErr w:type="spellStart"/>
            <w:r w:rsidRPr="00AB0DC7">
              <w:rPr>
                <w:rFonts w:asciiTheme="majorHAnsi" w:hAnsiTheme="majorHAnsi" w:cs="Arial"/>
                <w:sz w:val="22"/>
                <w:szCs w:val="22"/>
              </w:rPr>
              <w:t>Organisational</w:t>
            </w:r>
            <w:proofErr w:type="spellEnd"/>
            <w:r w:rsidRPr="00AB0DC7">
              <w:rPr>
                <w:rFonts w:asciiTheme="majorHAnsi" w:hAnsiTheme="majorHAnsi" w:cs="Arial"/>
                <w:sz w:val="22"/>
                <w:szCs w:val="22"/>
              </w:rPr>
              <w:t xml:space="preserve"> skills</w:t>
            </w:r>
          </w:p>
          <w:p w14:paraId="087863C6" w14:textId="5AB535D7" w:rsidR="00A838C2" w:rsidRPr="00AB0DC7" w:rsidRDefault="00A838C2" w:rsidP="00482BC5">
            <w:pPr>
              <w:pStyle w:val="ListParagraph"/>
              <w:numPr>
                <w:ilvl w:val="0"/>
                <w:numId w:val="16"/>
              </w:numPr>
              <w:ind w:left="318"/>
              <w:rPr>
                <w:rFonts w:asciiTheme="majorHAnsi" w:hAnsiTheme="majorHAnsi" w:cs="Arial"/>
                <w:sz w:val="16"/>
                <w:szCs w:val="22"/>
              </w:rPr>
            </w:pPr>
            <w:r w:rsidRPr="00AB0DC7">
              <w:rPr>
                <w:rFonts w:asciiTheme="majorHAnsi" w:hAnsiTheme="majorHAnsi" w:cs="Arial"/>
                <w:sz w:val="22"/>
                <w:szCs w:val="22"/>
              </w:rPr>
              <w:t>Good communication skills</w:t>
            </w:r>
          </w:p>
          <w:p w14:paraId="0D9845B3" w14:textId="77777777" w:rsidR="00A838C2" w:rsidRDefault="00A838C2" w:rsidP="00A838C2">
            <w:pPr>
              <w:pStyle w:val="ListParagraph"/>
              <w:numPr>
                <w:ilvl w:val="0"/>
                <w:numId w:val="16"/>
              </w:numPr>
              <w:ind w:left="318"/>
              <w:rPr>
                <w:rFonts w:asciiTheme="majorHAnsi" w:hAnsiTheme="majorHAnsi" w:cs="Arial"/>
                <w:sz w:val="22"/>
                <w:szCs w:val="22"/>
              </w:rPr>
            </w:pPr>
            <w:r w:rsidRPr="00D82AF3">
              <w:rPr>
                <w:rFonts w:asciiTheme="majorHAnsi" w:hAnsiTheme="majorHAnsi" w:cs="Arial"/>
                <w:sz w:val="22"/>
                <w:szCs w:val="22"/>
              </w:rPr>
              <w:t xml:space="preserve">A commitment to safeguarding the welfare of all </w:t>
            </w:r>
            <w:proofErr w:type="gramStart"/>
            <w:r w:rsidRPr="00D82AF3">
              <w:rPr>
                <w:rFonts w:asciiTheme="majorHAnsi" w:hAnsiTheme="majorHAnsi" w:cs="Arial"/>
                <w:sz w:val="22"/>
                <w:szCs w:val="22"/>
              </w:rPr>
              <w:t>children</w:t>
            </w:r>
            <w:proofErr w:type="gramEnd"/>
          </w:p>
          <w:p w14:paraId="25B6A24B" w14:textId="77777777" w:rsidR="00A838C2" w:rsidRDefault="00A838C2" w:rsidP="00A838C2">
            <w:pPr>
              <w:pStyle w:val="ListParagraph"/>
              <w:numPr>
                <w:ilvl w:val="0"/>
                <w:numId w:val="16"/>
              </w:numPr>
              <w:autoSpaceDE w:val="0"/>
              <w:autoSpaceDN w:val="0"/>
              <w:adjustRightInd w:val="0"/>
              <w:ind w:left="318" w:hanging="318"/>
              <w:rPr>
                <w:rFonts w:ascii="Calibri" w:hAnsi="Calibri" w:cs="Calibri"/>
                <w:color w:val="000000"/>
                <w:sz w:val="22"/>
              </w:rPr>
            </w:pPr>
            <w:r w:rsidRPr="002876DA">
              <w:rPr>
                <w:rFonts w:ascii="Calibri" w:hAnsi="Calibri" w:cs="Calibri"/>
                <w:color w:val="000000"/>
                <w:sz w:val="22"/>
              </w:rPr>
              <w:t>Ability and enthusiasm to</w:t>
            </w:r>
            <w:r>
              <w:rPr>
                <w:rFonts w:ascii="Calibri" w:hAnsi="Calibri" w:cs="Calibri"/>
                <w:color w:val="000000"/>
                <w:sz w:val="22"/>
              </w:rPr>
              <w:t xml:space="preserve"> </w:t>
            </w:r>
            <w:r w:rsidRPr="002876DA">
              <w:rPr>
                <w:rFonts w:ascii="Calibri" w:hAnsi="Calibri" w:cs="Calibri"/>
                <w:color w:val="000000"/>
                <w:sz w:val="22"/>
              </w:rPr>
              <w:t xml:space="preserve">work jointly with </w:t>
            </w:r>
            <w:proofErr w:type="gramStart"/>
            <w:r w:rsidRPr="002876DA">
              <w:rPr>
                <w:rFonts w:ascii="Calibri" w:hAnsi="Calibri" w:cs="Calibri"/>
                <w:color w:val="000000"/>
                <w:sz w:val="22"/>
              </w:rPr>
              <w:t>colleagues</w:t>
            </w:r>
            <w:proofErr w:type="gramEnd"/>
            <w:r w:rsidRPr="002876DA">
              <w:rPr>
                <w:rFonts w:ascii="Calibri" w:hAnsi="Calibri" w:cs="Calibri"/>
                <w:color w:val="000000"/>
                <w:sz w:val="22"/>
              </w:rPr>
              <w:t xml:space="preserve"> </w:t>
            </w:r>
          </w:p>
          <w:p w14:paraId="75F2AAED" w14:textId="79944925" w:rsidR="007F228D" w:rsidRDefault="007F228D" w:rsidP="00A838C2">
            <w:pPr>
              <w:pStyle w:val="ListParagraph"/>
              <w:numPr>
                <w:ilvl w:val="0"/>
                <w:numId w:val="16"/>
              </w:numPr>
              <w:autoSpaceDE w:val="0"/>
              <w:autoSpaceDN w:val="0"/>
              <w:adjustRightInd w:val="0"/>
              <w:ind w:left="318" w:hanging="318"/>
              <w:rPr>
                <w:rFonts w:ascii="Calibri" w:hAnsi="Calibri" w:cs="Calibri"/>
                <w:color w:val="000000"/>
                <w:sz w:val="22"/>
              </w:rPr>
            </w:pPr>
            <w:r>
              <w:rPr>
                <w:rFonts w:ascii="Calibri" w:hAnsi="Calibri" w:cs="Calibri"/>
                <w:color w:val="000000"/>
                <w:sz w:val="22"/>
              </w:rPr>
              <w:t xml:space="preserve">An outstanding classroom teacher, or has the capacity to become </w:t>
            </w:r>
            <w:proofErr w:type="gramStart"/>
            <w:r>
              <w:rPr>
                <w:rFonts w:ascii="Calibri" w:hAnsi="Calibri" w:cs="Calibri"/>
                <w:color w:val="000000"/>
                <w:sz w:val="22"/>
              </w:rPr>
              <w:t>one</w:t>
            </w:r>
            <w:proofErr w:type="gramEnd"/>
          </w:p>
          <w:p w14:paraId="6A7CEEE9" w14:textId="768B46A2" w:rsidR="00A838C2" w:rsidRPr="00D82AF3" w:rsidRDefault="007F228D" w:rsidP="007F228D">
            <w:pPr>
              <w:pStyle w:val="ListParagraph"/>
              <w:numPr>
                <w:ilvl w:val="0"/>
                <w:numId w:val="16"/>
              </w:numPr>
              <w:autoSpaceDE w:val="0"/>
              <w:autoSpaceDN w:val="0"/>
              <w:adjustRightInd w:val="0"/>
              <w:ind w:left="318" w:hanging="318"/>
              <w:rPr>
                <w:rFonts w:asciiTheme="majorHAnsi" w:hAnsiTheme="majorHAnsi" w:cs="Arial"/>
                <w:sz w:val="22"/>
                <w:szCs w:val="22"/>
              </w:rPr>
            </w:pPr>
            <w:r w:rsidRPr="007F228D">
              <w:rPr>
                <w:rFonts w:ascii="Calibri" w:hAnsi="Calibri" w:cs="Calibri"/>
                <w:color w:val="000000"/>
                <w:sz w:val="22"/>
              </w:rPr>
              <w:t xml:space="preserve">Strategic thinker who tailors lessons to students needs and abilities </w:t>
            </w:r>
          </w:p>
        </w:tc>
        <w:tc>
          <w:tcPr>
            <w:tcW w:w="3260" w:type="dxa"/>
            <w:tcBorders>
              <w:top w:val="single" w:sz="6" w:space="0" w:color="auto"/>
              <w:left w:val="single" w:sz="6" w:space="0" w:color="auto"/>
              <w:bottom w:val="single" w:sz="6" w:space="0" w:color="auto"/>
              <w:right w:val="single" w:sz="6" w:space="0" w:color="auto"/>
            </w:tcBorders>
          </w:tcPr>
          <w:p w14:paraId="55E64E6A" w14:textId="28A49ABA" w:rsidR="00A838C2" w:rsidRPr="00D82AF3" w:rsidRDefault="00A838C2" w:rsidP="00A838C2">
            <w:pPr>
              <w:pStyle w:val="ListParagraph"/>
              <w:numPr>
                <w:ilvl w:val="0"/>
                <w:numId w:val="17"/>
              </w:numPr>
              <w:ind w:left="317"/>
              <w:rPr>
                <w:rFonts w:asciiTheme="majorHAnsi" w:hAnsiTheme="majorHAnsi" w:cs="Arial"/>
                <w:sz w:val="22"/>
                <w:szCs w:val="22"/>
              </w:rPr>
            </w:pPr>
            <w:r w:rsidRPr="00D82AF3">
              <w:rPr>
                <w:rFonts w:ascii="Calibri" w:hAnsi="Calibri" w:cs="Calibri"/>
                <w:color w:val="000000"/>
                <w:sz w:val="22"/>
              </w:rPr>
              <w:t xml:space="preserve">Knowledge of </w:t>
            </w:r>
            <w:proofErr w:type="gramStart"/>
            <w:r w:rsidRPr="00D82AF3">
              <w:rPr>
                <w:rFonts w:ascii="Calibri" w:hAnsi="Calibri" w:cs="Calibri"/>
                <w:color w:val="000000"/>
                <w:sz w:val="22"/>
              </w:rPr>
              <w:t>p</w:t>
            </w:r>
            <w:r w:rsidR="003F0A5A">
              <w:rPr>
                <w:rFonts w:ascii="Calibri" w:hAnsi="Calibri" w:cs="Calibri"/>
                <w:color w:val="000000"/>
                <w:sz w:val="22"/>
              </w:rPr>
              <w:t>art</w:t>
            </w:r>
            <w:r w:rsidRPr="00D82AF3">
              <w:rPr>
                <w:rFonts w:ascii="Calibri" w:hAnsi="Calibri" w:cs="Calibri"/>
                <w:color w:val="000000"/>
                <w:sz w:val="22"/>
              </w:rPr>
              <w:t>icular subject/technical</w:t>
            </w:r>
            <w:proofErr w:type="gramEnd"/>
            <w:r w:rsidRPr="00D82AF3">
              <w:rPr>
                <w:rFonts w:ascii="Calibri" w:hAnsi="Calibri" w:cs="Calibri"/>
                <w:color w:val="000000"/>
                <w:sz w:val="22"/>
              </w:rPr>
              <w:t xml:space="preserve"> area</w:t>
            </w:r>
            <w:r w:rsidR="003F0A5A">
              <w:rPr>
                <w:rFonts w:ascii="Calibri" w:hAnsi="Calibri" w:cs="Calibri"/>
                <w:color w:val="000000"/>
                <w:sz w:val="22"/>
              </w:rPr>
              <w:t>s, including wider Art and Design and Technology subjects such Textiles, Graphic Design and Photography</w:t>
            </w:r>
          </w:p>
          <w:p w14:paraId="7F5B1651" w14:textId="0DBF1310" w:rsidR="00A838C2" w:rsidRPr="00D82AF3" w:rsidRDefault="00A838C2" w:rsidP="00A838C2">
            <w:pPr>
              <w:pStyle w:val="ListParagraph"/>
              <w:numPr>
                <w:ilvl w:val="0"/>
                <w:numId w:val="17"/>
              </w:numPr>
              <w:autoSpaceDE w:val="0"/>
              <w:autoSpaceDN w:val="0"/>
              <w:adjustRightInd w:val="0"/>
              <w:ind w:left="317"/>
              <w:rPr>
                <w:rFonts w:ascii="Calibri" w:hAnsi="Calibri" w:cs="Calibri"/>
                <w:color w:val="000000"/>
                <w:sz w:val="22"/>
              </w:rPr>
            </w:pPr>
            <w:r w:rsidRPr="00D82AF3">
              <w:rPr>
                <w:rFonts w:ascii="Calibri" w:hAnsi="Calibri" w:cs="Calibri"/>
                <w:color w:val="000000"/>
                <w:sz w:val="22"/>
              </w:rPr>
              <w:t>Knowledge of relevant policies/codes of practice/legislation</w:t>
            </w:r>
          </w:p>
          <w:p w14:paraId="52DC9608" w14:textId="77777777" w:rsidR="00A838C2" w:rsidRDefault="00A838C2" w:rsidP="00C76E95">
            <w:pPr>
              <w:autoSpaceDE w:val="0"/>
              <w:autoSpaceDN w:val="0"/>
              <w:adjustRightInd w:val="0"/>
              <w:rPr>
                <w:rFonts w:ascii="Calibri" w:hAnsi="Calibri" w:cs="Calibri"/>
                <w:color w:val="000000"/>
                <w:sz w:val="22"/>
              </w:rPr>
            </w:pPr>
            <w:r w:rsidRPr="00D82AF3">
              <w:rPr>
                <w:rFonts w:ascii="Calibri" w:hAnsi="Calibri" w:cs="Calibri"/>
                <w:color w:val="000000"/>
                <w:sz w:val="22"/>
              </w:rPr>
              <w:t xml:space="preserve">• </w:t>
            </w:r>
            <w:r>
              <w:rPr>
                <w:rFonts w:ascii="Calibri" w:hAnsi="Calibri" w:cs="Calibri"/>
                <w:color w:val="000000"/>
                <w:sz w:val="22"/>
              </w:rPr>
              <w:t xml:space="preserve">  </w:t>
            </w:r>
            <w:r w:rsidRPr="00D82AF3">
              <w:rPr>
                <w:rFonts w:ascii="Calibri" w:hAnsi="Calibri" w:cs="Calibri"/>
                <w:color w:val="000000"/>
                <w:sz w:val="22"/>
              </w:rPr>
              <w:t xml:space="preserve">Full working knowledge of </w:t>
            </w:r>
            <w:r>
              <w:rPr>
                <w:rFonts w:ascii="Calibri" w:hAnsi="Calibri" w:cs="Calibri"/>
                <w:color w:val="000000"/>
                <w:sz w:val="22"/>
              </w:rPr>
              <w:t xml:space="preserve"> </w:t>
            </w:r>
          </w:p>
          <w:p w14:paraId="737499F4" w14:textId="77777777" w:rsidR="00A838C2" w:rsidRDefault="00A838C2" w:rsidP="00C76E95">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Pr="00D82AF3">
              <w:rPr>
                <w:rFonts w:ascii="Calibri" w:hAnsi="Calibri" w:cs="Calibri"/>
                <w:color w:val="000000"/>
                <w:sz w:val="22"/>
              </w:rPr>
              <w:t xml:space="preserve">relevant polices/codes of </w:t>
            </w:r>
            <w:r>
              <w:rPr>
                <w:rFonts w:ascii="Calibri" w:hAnsi="Calibri" w:cs="Calibri"/>
                <w:color w:val="000000"/>
                <w:sz w:val="22"/>
              </w:rPr>
              <w:t xml:space="preserve"> </w:t>
            </w:r>
          </w:p>
          <w:p w14:paraId="5B4318CE" w14:textId="77777777" w:rsidR="00A838C2" w:rsidRPr="00E16A5C" w:rsidRDefault="00A838C2" w:rsidP="00C76E95">
            <w:pPr>
              <w:autoSpaceDE w:val="0"/>
              <w:autoSpaceDN w:val="0"/>
              <w:adjustRightInd w:val="0"/>
              <w:rPr>
                <w:rFonts w:asciiTheme="majorHAnsi" w:hAnsiTheme="majorHAnsi" w:cs="Arial"/>
                <w:sz w:val="22"/>
                <w:szCs w:val="22"/>
              </w:rPr>
            </w:pPr>
            <w:r>
              <w:rPr>
                <w:rFonts w:ascii="Calibri" w:hAnsi="Calibri" w:cs="Calibri"/>
                <w:color w:val="000000"/>
                <w:sz w:val="22"/>
              </w:rPr>
              <w:t xml:space="preserve">    </w:t>
            </w:r>
            <w:r w:rsidRPr="00D82AF3">
              <w:rPr>
                <w:rFonts w:ascii="Calibri" w:hAnsi="Calibri" w:cs="Calibri"/>
                <w:color w:val="000000"/>
                <w:sz w:val="22"/>
              </w:rPr>
              <w:t xml:space="preserve">practice/legislation </w:t>
            </w:r>
          </w:p>
        </w:tc>
        <w:tc>
          <w:tcPr>
            <w:tcW w:w="1559" w:type="dxa"/>
            <w:tcBorders>
              <w:top w:val="single" w:sz="6" w:space="0" w:color="auto"/>
              <w:left w:val="single" w:sz="6" w:space="0" w:color="auto"/>
              <w:bottom w:val="single" w:sz="6" w:space="0" w:color="auto"/>
              <w:right w:val="single" w:sz="12" w:space="0" w:color="auto"/>
            </w:tcBorders>
            <w:hideMark/>
          </w:tcPr>
          <w:p w14:paraId="381B77B8"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Interview</w:t>
            </w:r>
          </w:p>
        </w:tc>
      </w:tr>
      <w:tr w:rsidR="00A838C2" w14:paraId="6EA2058E" w14:textId="77777777" w:rsidTr="00C76E95">
        <w:trPr>
          <w:trHeight w:val="2480"/>
        </w:trPr>
        <w:tc>
          <w:tcPr>
            <w:tcW w:w="1985" w:type="dxa"/>
            <w:tcBorders>
              <w:top w:val="single" w:sz="6" w:space="0" w:color="auto"/>
              <w:left w:val="single" w:sz="12" w:space="0" w:color="auto"/>
              <w:bottom w:val="single" w:sz="12" w:space="0" w:color="auto"/>
              <w:right w:val="single" w:sz="6" w:space="0" w:color="auto"/>
            </w:tcBorders>
          </w:tcPr>
          <w:p w14:paraId="157D9F6E" w14:textId="77777777" w:rsidR="00A838C2" w:rsidRPr="00E16A5C" w:rsidRDefault="00A838C2" w:rsidP="00C76E95">
            <w:pPr>
              <w:rPr>
                <w:rFonts w:asciiTheme="majorHAnsi" w:hAnsiTheme="majorHAnsi" w:cs="Arial"/>
                <w:sz w:val="22"/>
                <w:szCs w:val="22"/>
              </w:rPr>
            </w:pPr>
            <w:r w:rsidRPr="00E16A5C">
              <w:rPr>
                <w:rFonts w:asciiTheme="majorHAnsi" w:hAnsiTheme="majorHAnsi" w:cs="Arial"/>
                <w:b/>
                <w:sz w:val="22"/>
                <w:szCs w:val="22"/>
                <w:u w:val="single"/>
              </w:rPr>
              <w:lastRenderedPageBreak/>
              <w:t>Any Additional Factors</w:t>
            </w:r>
          </w:p>
          <w:p w14:paraId="0F5A0A0B" w14:textId="77777777" w:rsidR="00A838C2" w:rsidRPr="00E16A5C" w:rsidRDefault="00A838C2" w:rsidP="00C76E95">
            <w:pPr>
              <w:rPr>
                <w:rFonts w:asciiTheme="majorHAnsi" w:hAnsiTheme="majorHAnsi" w:cs="Arial"/>
                <w:sz w:val="22"/>
                <w:szCs w:val="22"/>
              </w:rPr>
            </w:pPr>
          </w:p>
          <w:p w14:paraId="0C3FFBA0" w14:textId="77777777" w:rsidR="00A838C2" w:rsidRPr="00E16A5C" w:rsidRDefault="00A838C2" w:rsidP="00C76E95">
            <w:pPr>
              <w:rPr>
                <w:rFonts w:asciiTheme="majorHAnsi" w:hAnsiTheme="majorHAnsi" w:cs="Arial"/>
                <w:sz w:val="22"/>
                <w:szCs w:val="22"/>
              </w:rPr>
            </w:pPr>
          </w:p>
          <w:p w14:paraId="0DA4E260" w14:textId="77777777" w:rsidR="00A838C2" w:rsidRPr="00E16A5C" w:rsidRDefault="00A838C2" w:rsidP="00C76E95">
            <w:pPr>
              <w:rPr>
                <w:rFonts w:asciiTheme="majorHAnsi" w:hAnsiTheme="majorHAnsi" w:cs="Arial"/>
                <w:sz w:val="22"/>
                <w:szCs w:val="22"/>
              </w:rPr>
            </w:pPr>
          </w:p>
        </w:tc>
        <w:tc>
          <w:tcPr>
            <w:tcW w:w="2694" w:type="dxa"/>
            <w:tcBorders>
              <w:top w:val="single" w:sz="6" w:space="0" w:color="auto"/>
              <w:left w:val="single" w:sz="6" w:space="0" w:color="auto"/>
              <w:bottom w:val="single" w:sz="12" w:space="0" w:color="auto"/>
              <w:right w:val="single" w:sz="6" w:space="0" w:color="auto"/>
            </w:tcBorders>
          </w:tcPr>
          <w:p w14:paraId="07374D5F" w14:textId="7EAB0320" w:rsidR="00A838C2" w:rsidRPr="00AB0DC7" w:rsidRDefault="00A838C2" w:rsidP="009E5538">
            <w:pPr>
              <w:pStyle w:val="ListParagraph"/>
              <w:numPr>
                <w:ilvl w:val="0"/>
                <w:numId w:val="17"/>
              </w:numPr>
              <w:ind w:left="318"/>
              <w:rPr>
                <w:rFonts w:asciiTheme="majorHAnsi" w:hAnsiTheme="majorHAnsi" w:cs="Arial"/>
                <w:sz w:val="16"/>
                <w:szCs w:val="22"/>
              </w:rPr>
            </w:pPr>
            <w:r w:rsidRPr="00AB0DC7">
              <w:rPr>
                <w:rFonts w:asciiTheme="majorHAnsi" w:hAnsiTheme="majorHAnsi" w:cs="Arial"/>
                <w:sz w:val="22"/>
                <w:szCs w:val="22"/>
              </w:rPr>
              <w:t xml:space="preserve">Able to </w:t>
            </w:r>
            <w:proofErr w:type="spellStart"/>
            <w:r w:rsidRPr="00AB0DC7">
              <w:rPr>
                <w:rFonts w:asciiTheme="majorHAnsi" w:hAnsiTheme="majorHAnsi" w:cs="Arial"/>
                <w:sz w:val="22"/>
                <w:szCs w:val="22"/>
              </w:rPr>
              <w:t>prioritise</w:t>
            </w:r>
            <w:proofErr w:type="spellEnd"/>
            <w:r w:rsidRPr="00AB0DC7">
              <w:rPr>
                <w:rFonts w:asciiTheme="majorHAnsi" w:hAnsiTheme="majorHAnsi" w:cs="Arial"/>
                <w:sz w:val="22"/>
                <w:szCs w:val="22"/>
              </w:rPr>
              <w:t xml:space="preserve"> between different </w:t>
            </w:r>
            <w:proofErr w:type="gramStart"/>
            <w:r w:rsidRPr="00AB0DC7">
              <w:rPr>
                <w:rFonts w:asciiTheme="majorHAnsi" w:hAnsiTheme="majorHAnsi" w:cs="Arial"/>
                <w:sz w:val="22"/>
                <w:szCs w:val="22"/>
              </w:rPr>
              <w:t>demands</w:t>
            </w:r>
            <w:proofErr w:type="gramEnd"/>
          </w:p>
          <w:p w14:paraId="674F25D6" w14:textId="4A1CFD24" w:rsidR="00A838C2" w:rsidRPr="00AB0DC7" w:rsidRDefault="00A838C2" w:rsidP="0049566A">
            <w:pPr>
              <w:pStyle w:val="ListParagraph"/>
              <w:numPr>
                <w:ilvl w:val="0"/>
                <w:numId w:val="17"/>
              </w:numPr>
              <w:ind w:left="318"/>
              <w:rPr>
                <w:rFonts w:asciiTheme="majorHAnsi" w:hAnsiTheme="majorHAnsi" w:cs="Arial"/>
                <w:sz w:val="16"/>
                <w:szCs w:val="22"/>
              </w:rPr>
            </w:pPr>
            <w:r w:rsidRPr="00AB0DC7">
              <w:rPr>
                <w:rFonts w:asciiTheme="majorHAnsi" w:hAnsiTheme="majorHAnsi" w:cs="Arial"/>
                <w:sz w:val="22"/>
                <w:szCs w:val="22"/>
              </w:rPr>
              <w:t xml:space="preserve">Self-motivated, and able to work in a </w:t>
            </w:r>
            <w:proofErr w:type="gramStart"/>
            <w:r w:rsidRPr="00AB0DC7">
              <w:rPr>
                <w:rFonts w:asciiTheme="majorHAnsi" w:hAnsiTheme="majorHAnsi" w:cs="Arial"/>
                <w:sz w:val="22"/>
                <w:szCs w:val="22"/>
              </w:rPr>
              <w:t>team</w:t>
            </w:r>
            <w:proofErr w:type="gramEnd"/>
          </w:p>
          <w:p w14:paraId="48568FB5" w14:textId="5FAA7590" w:rsidR="00A838C2" w:rsidRDefault="00A838C2" w:rsidP="00C37C1B">
            <w:pPr>
              <w:pStyle w:val="ListParagraph"/>
              <w:numPr>
                <w:ilvl w:val="0"/>
                <w:numId w:val="17"/>
              </w:numPr>
              <w:ind w:left="318"/>
              <w:rPr>
                <w:rFonts w:asciiTheme="majorHAnsi" w:hAnsiTheme="majorHAnsi" w:cs="Arial"/>
                <w:sz w:val="22"/>
                <w:szCs w:val="22"/>
              </w:rPr>
            </w:pPr>
            <w:r w:rsidRPr="00AB0DC7">
              <w:rPr>
                <w:rFonts w:asciiTheme="majorHAnsi" w:hAnsiTheme="majorHAnsi" w:cs="Arial"/>
                <w:sz w:val="22"/>
                <w:szCs w:val="22"/>
              </w:rPr>
              <w:t>Patient and friendly approach</w:t>
            </w:r>
          </w:p>
          <w:p w14:paraId="5947DBDD" w14:textId="34CA99DB" w:rsidR="00AB0DC7" w:rsidRPr="00AB0DC7" w:rsidRDefault="00AB0DC7" w:rsidP="00C37C1B">
            <w:pPr>
              <w:pStyle w:val="ListParagraph"/>
              <w:numPr>
                <w:ilvl w:val="0"/>
                <w:numId w:val="17"/>
              </w:numPr>
              <w:ind w:left="318"/>
              <w:rPr>
                <w:rFonts w:asciiTheme="majorHAnsi" w:hAnsiTheme="majorHAnsi" w:cs="Arial"/>
                <w:sz w:val="22"/>
                <w:szCs w:val="22"/>
              </w:rPr>
            </w:pPr>
            <w:r>
              <w:rPr>
                <w:rFonts w:asciiTheme="majorHAnsi" w:hAnsiTheme="majorHAnsi" w:cs="Arial"/>
                <w:sz w:val="22"/>
                <w:szCs w:val="22"/>
              </w:rPr>
              <w:t xml:space="preserve">Enthusiasm, energy, </w:t>
            </w:r>
            <w:proofErr w:type="gramStart"/>
            <w:r>
              <w:rPr>
                <w:rFonts w:asciiTheme="majorHAnsi" w:hAnsiTheme="majorHAnsi" w:cs="Arial"/>
                <w:sz w:val="22"/>
                <w:szCs w:val="22"/>
              </w:rPr>
              <w:t>flair</w:t>
            </w:r>
            <w:proofErr w:type="gramEnd"/>
            <w:r>
              <w:rPr>
                <w:rFonts w:asciiTheme="majorHAnsi" w:hAnsiTheme="majorHAnsi" w:cs="Arial"/>
                <w:sz w:val="22"/>
                <w:szCs w:val="22"/>
              </w:rPr>
              <w:t xml:space="preserve"> and imagination</w:t>
            </w:r>
          </w:p>
          <w:p w14:paraId="3BD3FC7A" w14:textId="084EFCE0" w:rsidR="00A838C2" w:rsidRPr="00D82AF3" w:rsidRDefault="00A838C2" w:rsidP="00AB0DC7">
            <w:pPr>
              <w:pStyle w:val="ListParagraph"/>
              <w:ind w:left="318"/>
              <w:rPr>
                <w:rFonts w:asciiTheme="majorHAnsi" w:hAnsiTheme="majorHAnsi" w:cs="Arial"/>
                <w:sz w:val="22"/>
                <w:szCs w:val="22"/>
              </w:rPr>
            </w:pPr>
          </w:p>
        </w:tc>
        <w:tc>
          <w:tcPr>
            <w:tcW w:w="3260" w:type="dxa"/>
            <w:tcBorders>
              <w:top w:val="single" w:sz="6" w:space="0" w:color="auto"/>
              <w:left w:val="single" w:sz="6" w:space="0" w:color="auto"/>
              <w:bottom w:val="single" w:sz="12" w:space="0" w:color="auto"/>
              <w:right w:val="single" w:sz="6" w:space="0" w:color="auto"/>
            </w:tcBorders>
            <w:hideMark/>
          </w:tcPr>
          <w:p w14:paraId="4E89B979" w14:textId="77777777" w:rsidR="00A838C2" w:rsidRPr="00D82AF3" w:rsidRDefault="00A838C2" w:rsidP="00C76E95">
            <w:pPr>
              <w:pStyle w:val="ListParagraph"/>
              <w:ind w:left="175"/>
              <w:rPr>
                <w:rFonts w:asciiTheme="majorHAnsi" w:hAnsiTheme="majorHAnsi" w:cs="Arial"/>
                <w:sz w:val="22"/>
                <w:szCs w:val="22"/>
              </w:rPr>
            </w:pPr>
          </w:p>
        </w:tc>
        <w:tc>
          <w:tcPr>
            <w:tcW w:w="1559" w:type="dxa"/>
            <w:tcBorders>
              <w:top w:val="single" w:sz="6" w:space="0" w:color="auto"/>
              <w:left w:val="single" w:sz="6" w:space="0" w:color="auto"/>
              <w:bottom w:val="single" w:sz="12" w:space="0" w:color="auto"/>
              <w:right w:val="single" w:sz="12" w:space="0" w:color="auto"/>
            </w:tcBorders>
            <w:hideMark/>
          </w:tcPr>
          <w:p w14:paraId="149D390B" w14:textId="77777777" w:rsidR="00A838C2" w:rsidRPr="00E16A5C" w:rsidRDefault="00A838C2" w:rsidP="00C76E95">
            <w:pPr>
              <w:rPr>
                <w:rFonts w:asciiTheme="majorHAnsi" w:hAnsiTheme="majorHAnsi" w:cs="Arial"/>
                <w:sz w:val="22"/>
                <w:szCs w:val="22"/>
              </w:rPr>
            </w:pPr>
            <w:r>
              <w:rPr>
                <w:rFonts w:asciiTheme="majorHAnsi" w:hAnsiTheme="majorHAnsi" w:cs="Arial"/>
                <w:sz w:val="22"/>
                <w:szCs w:val="22"/>
              </w:rPr>
              <w:t>Interview</w:t>
            </w:r>
          </w:p>
        </w:tc>
      </w:tr>
    </w:tbl>
    <w:p w14:paraId="5B477F6B" w14:textId="77777777" w:rsidR="00A838C2" w:rsidRDefault="00A838C2" w:rsidP="003E5DB3"/>
    <w:sectPr w:rsidR="00A838C2" w:rsidSect="003E5DB3">
      <w:headerReference w:type="default" r:id="rId7"/>
      <w:footerReference w:type="default" r:id="rId8"/>
      <w:pgSz w:w="11900" w:h="16840"/>
      <w:pgMar w:top="1440" w:right="1800" w:bottom="1440" w:left="1800" w:header="0"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A11F" w14:textId="77777777" w:rsidR="00BF68CB" w:rsidRDefault="00BF68CB" w:rsidP="003E5DB3">
      <w:r>
        <w:separator/>
      </w:r>
    </w:p>
  </w:endnote>
  <w:endnote w:type="continuationSeparator" w:id="0">
    <w:p w14:paraId="458ED74B" w14:textId="77777777" w:rsidR="00BF68CB" w:rsidRDefault="00BF68CB" w:rsidP="003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22C7" w14:textId="0BE399E8" w:rsidR="003E5DB3" w:rsidRDefault="003E5DB3" w:rsidP="003E5DB3">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A2C6" w14:textId="77777777" w:rsidR="00BF68CB" w:rsidRDefault="00BF68CB" w:rsidP="003E5DB3">
      <w:r>
        <w:separator/>
      </w:r>
    </w:p>
  </w:footnote>
  <w:footnote w:type="continuationSeparator" w:id="0">
    <w:p w14:paraId="26D01851" w14:textId="77777777" w:rsidR="00BF68CB" w:rsidRDefault="00BF68CB" w:rsidP="003E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2AF" w14:textId="77777777" w:rsidR="0020565D" w:rsidRPr="0020565D" w:rsidRDefault="0020565D" w:rsidP="0020565D">
    <w:pPr>
      <w:widowControl w:val="0"/>
      <w:outlineLvl w:val="2"/>
      <w:rPr>
        <w:rFonts w:ascii="Arial" w:eastAsia="Arial" w:hAnsi="Arial" w:cs="Arial"/>
        <w:b/>
        <w:bCs/>
        <w:color w:val="000000"/>
        <w:sz w:val="19"/>
        <w:szCs w:val="19"/>
        <w:lang w:val="en-GB" w:eastAsia="en-GB" w:bidi="en-GB"/>
      </w:rPr>
    </w:pPr>
  </w:p>
  <w:p w14:paraId="79AE6C38" w14:textId="77777777" w:rsidR="0020565D" w:rsidRPr="0020565D" w:rsidRDefault="0020565D" w:rsidP="0020565D">
    <w:pPr>
      <w:widowControl w:val="0"/>
      <w:outlineLvl w:val="2"/>
      <w:rPr>
        <w:rFonts w:ascii="Arial" w:eastAsia="Arial" w:hAnsi="Arial" w:cs="Arial"/>
        <w:b/>
        <w:bCs/>
        <w:color w:val="000000"/>
        <w:sz w:val="19"/>
        <w:szCs w:val="19"/>
        <w:lang w:val="en-GB" w:eastAsia="en-GB" w:bidi="en-GB"/>
      </w:rPr>
    </w:pPr>
  </w:p>
  <w:p w14:paraId="337A8679" w14:textId="77777777" w:rsidR="0020565D" w:rsidRPr="0020565D" w:rsidRDefault="0020565D" w:rsidP="0020565D">
    <w:pPr>
      <w:widowControl w:val="0"/>
      <w:outlineLvl w:val="2"/>
      <w:rPr>
        <w:rFonts w:ascii="Arial" w:eastAsia="Arial" w:hAnsi="Arial" w:cs="Arial"/>
        <w:b/>
        <w:bCs/>
        <w:color w:val="000000"/>
        <w:sz w:val="19"/>
        <w:szCs w:val="19"/>
        <w:lang w:val="en-GB" w:eastAsia="en-GB" w:bidi="en-GB"/>
      </w:rPr>
    </w:pPr>
  </w:p>
  <w:p w14:paraId="22E2D0D7" w14:textId="77777777" w:rsidR="0020565D" w:rsidRPr="0020565D" w:rsidRDefault="0020565D" w:rsidP="0020565D">
    <w:pPr>
      <w:framePr w:w="706" w:h="734" w:hRule="exact" w:wrap="none" w:vAnchor="page" w:hAnchor="page" w:x="7426" w:y="661"/>
      <w:widowControl w:val="0"/>
      <w:pBdr>
        <w:top w:val="single" w:sz="0" w:space="0" w:color="69A369"/>
        <w:left w:val="single" w:sz="0" w:space="0" w:color="69A369"/>
        <w:bottom w:val="single" w:sz="0" w:space="0" w:color="69A369"/>
        <w:right w:val="single" w:sz="0" w:space="0" w:color="69A369"/>
      </w:pBdr>
      <w:shd w:val="clear" w:color="auto" w:fill="69A369"/>
      <w:jc w:val="both"/>
      <w:outlineLvl w:val="0"/>
      <w:rPr>
        <w:rFonts w:ascii="Tahoma" w:eastAsia="Tahoma" w:hAnsi="Tahoma" w:cs="Tahoma"/>
        <w:b/>
        <w:bCs/>
        <w:color w:val="000000"/>
        <w:sz w:val="32"/>
        <w:szCs w:val="32"/>
        <w:lang w:val="en-GB" w:eastAsia="en-GB" w:bidi="en-GB"/>
      </w:rPr>
    </w:pPr>
    <w:bookmarkStart w:id="0" w:name="bookmark0"/>
    <w:bookmarkStart w:id="1" w:name="bookmark1"/>
    <w:bookmarkStart w:id="2" w:name="bookmark2"/>
    <w:bookmarkStart w:id="3" w:name="bookmark3"/>
    <w:bookmarkStart w:id="4" w:name="bookmark4"/>
    <w:bookmarkStart w:id="5" w:name="bookmark5"/>
    <w:bookmarkStart w:id="6" w:name="_Hlk119325013"/>
    <w:proofErr w:type="spellStart"/>
    <w:r w:rsidRPr="0020565D">
      <w:rPr>
        <w:rFonts w:ascii="Times New Roman" w:eastAsia="Times New Roman" w:hAnsi="Times New Roman" w:cs="Times New Roman"/>
        <w:color w:val="FFFFFF"/>
        <w:sz w:val="32"/>
        <w:szCs w:val="32"/>
        <w:lang w:val="en-GB" w:eastAsia="en-GB" w:bidi="en-GB"/>
      </w:rPr>
      <w:t>ofg</w:t>
    </w:r>
    <w:bookmarkEnd w:id="0"/>
    <w:bookmarkEnd w:id="1"/>
    <w:bookmarkEnd w:id="2"/>
    <w:proofErr w:type="spellEnd"/>
  </w:p>
  <w:p w14:paraId="7E85999C" w14:textId="77777777" w:rsidR="0020565D" w:rsidRPr="0020565D" w:rsidRDefault="0020565D" w:rsidP="0020565D">
    <w:pPr>
      <w:widowControl w:val="0"/>
      <w:jc w:val="right"/>
      <w:outlineLvl w:val="1"/>
      <w:rPr>
        <w:rFonts w:ascii="Arial" w:eastAsia="Arial" w:hAnsi="Arial" w:cs="Arial"/>
        <w:color w:val="000000"/>
        <w:sz w:val="22"/>
        <w:szCs w:val="22"/>
        <w:lang w:val="en-GB" w:eastAsia="en-GB" w:bidi="en-GB"/>
      </w:rPr>
    </w:pPr>
    <w:r w:rsidRPr="0020565D">
      <w:rPr>
        <w:rFonts w:ascii="Arial" w:eastAsia="Arial" w:hAnsi="Arial" w:cs="Arial"/>
        <w:color w:val="000000"/>
        <w:sz w:val="22"/>
        <w:szCs w:val="22"/>
        <w:lang w:val="en-GB" w:eastAsia="en-GB" w:bidi="en-GB"/>
      </w:rPr>
      <w:t>OUTCOMESFIRST</w:t>
    </w:r>
    <w:bookmarkEnd w:id="3"/>
    <w:bookmarkEnd w:id="4"/>
    <w:bookmarkEnd w:id="5"/>
  </w:p>
  <w:bookmarkEnd w:id="6"/>
  <w:p w14:paraId="6662E4B7" w14:textId="77777777" w:rsidR="0020565D" w:rsidRPr="0020565D" w:rsidRDefault="0020565D" w:rsidP="0020565D">
    <w:pPr>
      <w:widowControl w:val="0"/>
      <w:spacing w:line="226" w:lineRule="auto"/>
      <w:jc w:val="right"/>
      <w:rPr>
        <w:rFonts w:ascii="Arial" w:eastAsia="Arial" w:hAnsi="Arial" w:cs="Arial"/>
        <w:b/>
        <w:bCs/>
        <w:color w:val="000000"/>
        <w:lang w:val="en-GB" w:eastAsia="en-GB" w:bidi="en-GB"/>
      </w:rPr>
    </w:pPr>
    <w:r w:rsidRPr="0020565D">
      <w:rPr>
        <w:rFonts w:ascii="Arial" w:eastAsia="Arial" w:hAnsi="Arial" w:cs="Arial"/>
        <w:b/>
        <w:bCs/>
        <w:color w:val="000000"/>
        <w:sz w:val="12"/>
        <w:szCs w:val="12"/>
        <w:lang w:val="en-GB" w:eastAsia="en-GB" w:bidi="en-GB"/>
      </w:rPr>
      <w:t>GROUP</w:t>
    </w:r>
  </w:p>
  <w:p w14:paraId="313B4BB6" w14:textId="0EB3B2CF" w:rsidR="003E5DB3" w:rsidRPr="0020565D" w:rsidRDefault="0020565D" w:rsidP="0020565D">
    <w:pPr>
      <w:pStyle w:val="Header"/>
      <w:ind w:left="-1800"/>
      <w:jc w:val="center"/>
      <w:rPr>
        <w:b/>
        <w:bCs/>
      </w:rPr>
    </w:pPr>
    <w:r>
      <w:rPr>
        <w:b/>
        <w:bCs/>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303"/>
    <w:multiLevelType w:val="hybridMultilevel"/>
    <w:tmpl w:val="5D1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6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16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1F2A09"/>
    <w:multiLevelType w:val="hybridMultilevel"/>
    <w:tmpl w:val="81A88C46"/>
    <w:lvl w:ilvl="0" w:tplc="DB2002C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1801DE"/>
    <w:multiLevelType w:val="hybridMultilevel"/>
    <w:tmpl w:val="F8EA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A6396"/>
    <w:multiLevelType w:val="hybridMultilevel"/>
    <w:tmpl w:val="6E08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92665"/>
    <w:multiLevelType w:val="hybridMultilevel"/>
    <w:tmpl w:val="2F1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E5ABD"/>
    <w:multiLevelType w:val="singleLevel"/>
    <w:tmpl w:val="A2D44F9C"/>
    <w:lvl w:ilvl="0">
      <w:numFmt w:val="bullet"/>
      <w:lvlText w:val="-"/>
      <w:lvlJc w:val="left"/>
      <w:pPr>
        <w:tabs>
          <w:tab w:val="num" w:pos="720"/>
        </w:tabs>
        <w:ind w:left="720" w:hanging="360"/>
      </w:pPr>
      <w:rPr>
        <w:rFonts w:hint="default"/>
      </w:rPr>
    </w:lvl>
  </w:abstractNum>
  <w:abstractNum w:abstractNumId="9" w15:restartNumberingAfterBreak="0">
    <w:nsid w:val="3F561743"/>
    <w:multiLevelType w:val="singleLevel"/>
    <w:tmpl w:val="08090001"/>
    <w:lvl w:ilvl="0">
      <w:start w:val="1"/>
      <w:numFmt w:val="bullet"/>
      <w:lvlText w:val=""/>
      <w:lvlJc w:val="left"/>
      <w:pPr>
        <w:ind w:left="360" w:hanging="360"/>
      </w:pPr>
      <w:rPr>
        <w:rFonts w:ascii="Symbol" w:hAnsi="Symbol" w:hint="default"/>
      </w:rPr>
    </w:lvl>
  </w:abstractNum>
  <w:abstractNum w:abstractNumId="10" w15:restartNumberingAfterBreak="0">
    <w:nsid w:val="41E95B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D15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B8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4A71E0"/>
    <w:multiLevelType w:val="hybridMultilevel"/>
    <w:tmpl w:val="D608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74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E93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79357A"/>
    <w:multiLevelType w:val="hybridMultilevel"/>
    <w:tmpl w:val="A754AAB8"/>
    <w:lvl w:ilvl="0" w:tplc="DE225E6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86684"/>
    <w:multiLevelType w:val="hybridMultilevel"/>
    <w:tmpl w:val="36EA25BC"/>
    <w:lvl w:ilvl="0" w:tplc="2354D0D4">
      <w:start w:val="1"/>
      <w:numFmt w:val="bullet"/>
      <w:lvlText w:val="•"/>
      <w:lvlJc w:val="left"/>
      <w:pPr>
        <w:ind w:left="0" w:hanging="357"/>
      </w:pPr>
      <w:rPr>
        <w:rFonts w:ascii="Arial" w:eastAsia="Arial" w:hAnsi="Arial" w:cs="Times New Roman" w:hint="default"/>
        <w:w w:val="131"/>
        <w:sz w:val="24"/>
        <w:szCs w:val="24"/>
      </w:rPr>
    </w:lvl>
    <w:lvl w:ilvl="1" w:tplc="D55CC4B4">
      <w:start w:val="1"/>
      <w:numFmt w:val="bullet"/>
      <w:lvlText w:val="•"/>
      <w:lvlJc w:val="left"/>
      <w:pPr>
        <w:ind w:left="0" w:firstLine="0"/>
      </w:pPr>
    </w:lvl>
    <w:lvl w:ilvl="2" w:tplc="E7E017E2">
      <w:start w:val="1"/>
      <w:numFmt w:val="bullet"/>
      <w:lvlText w:val="•"/>
      <w:lvlJc w:val="left"/>
      <w:pPr>
        <w:ind w:left="0" w:firstLine="0"/>
      </w:pPr>
    </w:lvl>
    <w:lvl w:ilvl="3" w:tplc="9C8AE0AE">
      <w:start w:val="1"/>
      <w:numFmt w:val="bullet"/>
      <w:lvlText w:val="•"/>
      <w:lvlJc w:val="left"/>
      <w:pPr>
        <w:ind w:left="0" w:firstLine="0"/>
      </w:pPr>
    </w:lvl>
    <w:lvl w:ilvl="4" w:tplc="376A3778">
      <w:start w:val="1"/>
      <w:numFmt w:val="bullet"/>
      <w:lvlText w:val="•"/>
      <w:lvlJc w:val="left"/>
      <w:pPr>
        <w:ind w:left="0" w:firstLine="0"/>
      </w:pPr>
    </w:lvl>
    <w:lvl w:ilvl="5" w:tplc="4D809B76">
      <w:start w:val="1"/>
      <w:numFmt w:val="bullet"/>
      <w:lvlText w:val="•"/>
      <w:lvlJc w:val="left"/>
      <w:pPr>
        <w:ind w:left="0" w:firstLine="0"/>
      </w:pPr>
    </w:lvl>
    <w:lvl w:ilvl="6" w:tplc="65365120">
      <w:start w:val="1"/>
      <w:numFmt w:val="bullet"/>
      <w:lvlText w:val="•"/>
      <w:lvlJc w:val="left"/>
      <w:pPr>
        <w:ind w:left="0" w:firstLine="0"/>
      </w:pPr>
    </w:lvl>
    <w:lvl w:ilvl="7" w:tplc="90242984">
      <w:start w:val="1"/>
      <w:numFmt w:val="bullet"/>
      <w:lvlText w:val="•"/>
      <w:lvlJc w:val="left"/>
      <w:pPr>
        <w:ind w:left="0" w:firstLine="0"/>
      </w:pPr>
    </w:lvl>
    <w:lvl w:ilvl="8" w:tplc="09B0037A">
      <w:start w:val="1"/>
      <w:numFmt w:val="bullet"/>
      <w:lvlText w:val="•"/>
      <w:lvlJc w:val="left"/>
      <w:pPr>
        <w:ind w:left="0" w:firstLine="0"/>
      </w:pPr>
    </w:lvl>
  </w:abstractNum>
  <w:num w:numId="1" w16cid:durableId="1952470754">
    <w:abstractNumId w:val="5"/>
  </w:num>
  <w:num w:numId="2" w16cid:durableId="565459994">
    <w:abstractNumId w:val="9"/>
  </w:num>
  <w:num w:numId="3" w16cid:durableId="1563059867">
    <w:abstractNumId w:val="14"/>
  </w:num>
  <w:num w:numId="4" w16cid:durableId="1833566992">
    <w:abstractNumId w:val="2"/>
  </w:num>
  <w:num w:numId="5" w16cid:durableId="290012856">
    <w:abstractNumId w:val="8"/>
  </w:num>
  <w:num w:numId="6" w16cid:durableId="34695204">
    <w:abstractNumId w:val="1"/>
  </w:num>
  <w:num w:numId="7" w16cid:durableId="985741574">
    <w:abstractNumId w:val="4"/>
  </w:num>
  <w:num w:numId="8" w16cid:durableId="1004865831">
    <w:abstractNumId w:val="11"/>
  </w:num>
  <w:num w:numId="9" w16cid:durableId="646516669">
    <w:abstractNumId w:val="12"/>
  </w:num>
  <w:num w:numId="10" w16cid:durableId="1925914309">
    <w:abstractNumId w:val="10"/>
  </w:num>
  <w:num w:numId="11" w16cid:durableId="501048293">
    <w:abstractNumId w:val="15"/>
  </w:num>
  <w:num w:numId="12" w16cid:durableId="981427620">
    <w:abstractNumId w:val="13"/>
  </w:num>
  <w:num w:numId="13" w16cid:durableId="830873473">
    <w:abstractNumId w:val="17"/>
  </w:num>
  <w:num w:numId="14" w16cid:durableId="1048576349">
    <w:abstractNumId w:val="7"/>
  </w:num>
  <w:num w:numId="15" w16cid:durableId="687297376">
    <w:abstractNumId w:val="0"/>
  </w:num>
  <w:num w:numId="16" w16cid:durableId="1213269233">
    <w:abstractNumId w:val="3"/>
  </w:num>
  <w:num w:numId="17" w16cid:durableId="274169696">
    <w:abstractNumId w:val="16"/>
  </w:num>
  <w:num w:numId="18" w16cid:durableId="1300185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DeyMDIztjA3MjZU0lEKTi0uzszPAykwrAUAjV3dkiwAAAA="/>
  </w:docVars>
  <w:rsids>
    <w:rsidRoot w:val="008B2400"/>
    <w:rsid w:val="000109F2"/>
    <w:rsid w:val="00022409"/>
    <w:rsid w:val="000E4D7D"/>
    <w:rsid w:val="00142D03"/>
    <w:rsid w:val="0020565D"/>
    <w:rsid w:val="002C7BED"/>
    <w:rsid w:val="002E51D4"/>
    <w:rsid w:val="003E5DB3"/>
    <w:rsid w:val="003F0A5A"/>
    <w:rsid w:val="00404BA1"/>
    <w:rsid w:val="005317F0"/>
    <w:rsid w:val="005761DD"/>
    <w:rsid w:val="00584BC9"/>
    <w:rsid w:val="00632D31"/>
    <w:rsid w:val="007F228D"/>
    <w:rsid w:val="0089573A"/>
    <w:rsid w:val="008B2400"/>
    <w:rsid w:val="00A660A0"/>
    <w:rsid w:val="00A838C2"/>
    <w:rsid w:val="00AB0DC7"/>
    <w:rsid w:val="00AF5C35"/>
    <w:rsid w:val="00BF68CB"/>
    <w:rsid w:val="00C36EC3"/>
    <w:rsid w:val="00E73AB4"/>
    <w:rsid w:val="00EF1653"/>
    <w:rsid w:val="00EF64C5"/>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6A60C"/>
  <w14:defaultImageDpi w14:val="300"/>
  <w15:docId w15:val="{97AE883F-9F9E-483D-953B-A66EA9B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B3"/>
    <w:pPr>
      <w:tabs>
        <w:tab w:val="center" w:pos="4320"/>
        <w:tab w:val="right" w:pos="8640"/>
      </w:tabs>
    </w:pPr>
  </w:style>
  <w:style w:type="character" w:customStyle="1" w:styleId="HeaderChar">
    <w:name w:val="Header Char"/>
    <w:basedOn w:val="DefaultParagraphFont"/>
    <w:link w:val="Header"/>
    <w:uiPriority w:val="99"/>
    <w:rsid w:val="003E5DB3"/>
  </w:style>
  <w:style w:type="paragraph" w:styleId="Footer">
    <w:name w:val="footer"/>
    <w:basedOn w:val="Normal"/>
    <w:link w:val="FooterChar"/>
    <w:uiPriority w:val="99"/>
    <w:unhideWhenUsed/>
    <w:rsid w:val="003E5DB3"/>
    <w:pPr>
      <w:tabs>
        <w:tab w:val="center" w:pos="4320"/>
        <w:tab w:val="right" w:pos="8640"/>
      </w:tabs>
    </w:pPr>
  </w:style>
  <w:style w:type="character" w:customStyle="1" w:styleId="FooterChar">
    <w:name w:val="Footer Char"/>
    <w:basedOn w:val="DefaultParagraphFont"/>
    <w:link w:val="Footer"/>
    <w:uiPriority w:val="99"/>
    <w:rsid w:val="003E5DB3"/>
  </w:style>
  <w:style w:type="paragraph" w:styleId="BalloonText">
    <w:name w:val="Balloon Text"/>
    <w:basedOn w:val="Normal"/>
    <w:link w:val="BalloonTextChar"/>
    <w:uiPriority w:val="99"/>
    <w:semiHidden/>
    <w:unhideWhenUsed/>
    <w:rsid w:val="003E5DB3"/>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DB3"/>
    <w:rPr>
      <w:rFonts w:ascii="Lucida Grande" w:hAnsi="Lucida Grande"/>
      <w:sz w:val="18"/>
      <w:szCs w:val="18"/>
    </w:rPr>
  </w:style>
  <w:style w:type="paragraph" w:styleId="Subtitle">
    <w:name w:val="Subtitle"/>
    <w:basedOn w:val="Normal"/>
    <w:link w:val="SubtitleChar"/>
    <w:qFormat/>
    <w:rsid w:val="00404BA1"/>
    <w:rPr>
      <w:rFonts w:ascii="Arial" w:eastAsia="Times" w:hAnsi="Arial" w:cs="Times New Roman"/>
      <w:smallCaps/>
      <w:sz w:val="32"/>
      <w:szCs w:val="20"/>
      <w:lang w:val="en-GB"/>
    </w:rPr>
  </w:style>
  <w:style w:type="character" w:customStyle="1" w:styleId="SubtitleChar">
    <w:name w:val="Subtitle Char"/>
    <w:basedOn w:val="DefaultParagraphFont"/>
    <w:link w:val="Subtitle"/>
    <w:rsid w:val="00404BA1"/>
    <w:rPr>
      <w:rFonts w:ascii="Arial" w:eastAsia="Times" w:hAnsi="Arial" w:cs="Times New Roman"/>
      <w:smallCaps/>
      <w:sz w:val="32"/>
      <w:szCs w:val="20"/>
      <w:lang w:val="en-GB"/>
    </w:rPr>
  </w:style>
  <w:style w:type="paragraph" w:styleId="NoSpacing">
    <w:name w:val="No Spacing"/>
    <w:uiPriority w:val="1"/>
    <w:qFormat/>
    <w:rsid w:val="00404BA1"/>
    <w:rPr>
      <w:sz w:val="22"/>
      <w:szCs w:val="22"/>
      <w:lang w:val="en-GB" w:eastAsia="ja-JP"/>
    </w:rPr>
  </w:style>
  <w:style w:type="paragraph" w:customStyle="1" w:styleId="Default">
    <w:name w:val="Default"/>
    <w:rsid w:val="00022409"/>
    <w:pPr>
      <w:autoSpaceDE w:val="0"/>
      <w:autoSpaceDN w:val="0"/>
      <w:adjustRightInd w:val="0"/>
    </w:pPr>
    <w:rPr>
      <w:rFonts w:ascii="Arial" w:hAnsi="Arial" w:cs="Arial"/>
      <w:color w:val="000000"/>
      <w:lang w:val="en-GB"/>
    </w:rPr>
  </w:style>
  <w:style w:type="paragraph" w:styleId="BodyText">
    <w:name w:val="Body Text"/>
    <w:basedOn w:val="Normal"/>
    <w:link w:val="BodyTextChar"/>
    <w:uiPriority w:val="1"/>
    <w:semiHidden/>
    <w:unhideWhenUsed/>
    <w:qFormat/>
    <w:rsid w:val="00022409"/>
    <w:pPr>
      <w:widowControl w:val="0"/>
      <w:spacing w:before="81"/>
      <w:ind w:left="816" w:hanging="357"/>
    </w:pPr>
    <w:rPr>
      <w:rFonts w:ascii="Arial" w:eastAsia="Arial" w:hAnsi="Arial"/>
    </w:rPr>
  </w:style>
  <w:style w:type="character" w:customStyle="1" w:styleId="BodyTextChar">
    <w:name w:val="Body Text Char"/>
    <w:basedOn w:val="DefaultParagraphFont"/>
    <w:link w:val="BodyText"/>
    <w:uiPriority w:val="1"/>
    <w:semiHidden/>
    <w:rsid w:val="00022409"/>
    <w:rPr>
      <w:rFonts w:ascii="Arial" w:eastAsia="Arial" w:hAnsi="Arial"/>
    </w:rPr>
  </w:style>
  <w:style w:type="paragraph" w:styleId="ListParagraph">
    <w:name w:val="List Paragraph"/>
    <w:basedOn w:val="Normal"/>
    <w:uiPriority w:val="34"/>
    <w:qFormat/>
    <w:rsid w:val="000E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7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Alaimo</dc:creator>
  <cp:keywords/>
  <dc:description/>
  <cp:lastModifiedBy>Claire Howarth</cp:lastModifiedBy>
  <cp:revision>2</cp:revision>
  <cp:lastPrinted>2015-11-30T14:43:00Z</cp:lastPrinted>
  <dcterms:created xsi:type="dcterms:W3CDTF">2023-03-14T19:54:00Z</dcterms:created>
  <dcterms:modified xsi:type="dcterms:W3CDTF">2023-03-14T19:54:00Z</dcterms:modified>
</cp:coreProperties>
</file>